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7ED" w:rsidRPr="00204DE9" w:rsidRDefault="00F1534A" w:rsidP="00204DE9">
      <w:pPr>
        <w:jc w:val="right"/>
        <w:rPr>
          <w:rFonts w:eastAsiaTheme="minorHAnsi"/>
          <w:b/>
          <w:sz w:val="40"/>
          <w:lang w:val="en-US" w:eastAsia="en-US"/>
        </w:rPr>
      </w:pPr>
      <w:r>
        <w:rPr>
          <w:rFonts w:eastAsiaTheme="minorHAnsi"/>
          <w:b/>
          <w:sz w:val="40"/>
          <w:lang w:val="en-US" w:eastAsia="en-US"/>
        </w:rPr>
        <w:t>Bab</w:t>
      </w:r>
      <w:r w:rsidR="00EF2BAB" w:rsidRPr="00204DE9">
        <w:rPr>
          <w:rFonts w:eastAsiaTheme="minorHAnsi"/>
          <w:b/>
          <w:sz w:val="40"/>
          <w:lang w:val="en-US" w:eastAsia="en-US"/>
        </w:rPr>
        <w:t xml:space="preserve"> VII</w:t>
      </w:r>
    </w:p>
    <w:p w:rsidR="00204DE9" w:rsidRDefault="00E960F6" w:rsidP="00204DE9">
      <w:pPr>
        <w:jc w:val="right"/>
        <w:rPr>
          <w:rFonts w:eastAsiaTheme="minorHAnsi"/>
          <w:b/>
          <w:sz w:val="40"/>
          <w:lang w:val="en-US" w:eastAsia="en-US"/>
        </w:rPr>
      </w:pPr>
      <w:r>
        <w:rPr>
          <w:rFonts w:eastAsiaTheme="minorHAnsi"/>
          <w:b/>
          <w:sz w:val="40"/>
          <w:lang w:val="en-US" w:eastAsia="en-US"/>
        </w:rPr>
        <w:t xml:space="preserve">Kebijakan </w:t>
      </w:r>
      <w:r>
        <w:rPr>
          <w:rFonts w:eastAsiaTheme="minorHAnsi"/>
          <w:b/>
          <w:sz w:val="40"/>
          <w:lang w:eastAsia="en-US"/>
        </w:rPr>
        <w:t>U</w:t>
      </w:r>
      <w:r w:rsidRPr="00204DE9">
        <w:rPr>
          <w:rFonts w:eastAsiaTheme="minorHAnsi"/>
          <w:b/>
          <w:sz w:val="40"/>
          <w:lang w:val="en-US" w:eastAsia="en-US"/>
        </w:rPr>
        <w:t xml:space="preserve">mum dan </w:t>
      </w:r>
    </w:p>
    <w:p w:rsidR="00EF2BAB" w:rsidRPr="00204DE9" w:rsidRDefault="00E960F6" w:rsidP="00204DE9">
      <w:pPr>
        <w:jc w:val="right"/>
        <w:rPr>
          <w:rFonts w:eastAsiaTheme="minorHAnsi"/>
          <w:b/>
          <w:sz w:val="40"/>
          <w:lang w:val="en-US" w:eastAsia="en-US"/>
        </w:rPr>
      </w:pPr>
      <w:r w:rsidRPr="00204DE9">
        <w:rPr>
          <w:rFonts w:eastAsiaTheme="minorHAnsi"/>
          <w:b/>
          <w:sz w:val="40"/>
          <w:lang w:val="en-US" w:eastAsia="en-US"/>
        </w:rPr>
        <w:t>Program</w:t>
      </w:r>
      <w:r>
        <w:rPr>
          <w:rFonts w:eastAsiaTheme="minorHAnsi"/>
          <w:b/>
          <w:sz w:val="40"/>
          <w:lang w:val="en-US" w:eastAsia="en-US"/>
        </w:rPr>
        <w:t xml:space="preserve"> </w:t>
      </w:r>
      <w:r>
        <w:rPr>
          <w:rFonts w:eastAsiaTheme="minorHAnsi"/>
          <w:b/>
          <w:sz w:val="40"/>
          <w:lang w:eastAsia="en-US"/>
        </w:rPr>
        <w:t>P</w:t>
      </w:r>
      <w:r>
        <w:rPr>
          <w:rFonts w:eastAsiaTheme="minorHAnsi"/>
          <w:b/>
          <w:sz w:val="40"/>
          <w:lang w:val="en-US" w:eastAsia="en-US"/>
        </w:rPr>
        <w:t xml:space="preserve">embangunan </w:t>
      </w:r>
      <w:r>
        <w:rPr>
          <w:rFonts w:eastAsiaTheme="minorHAnsi"/>
          <w:b/>
          <w:sz w:val="40"/>
          <w:lang w:eastAsia="en-US"/>
        </w:rPr>
        <w:t>D</w:t>
      </w:r>
      <w:r w:rsidRPr="00204DE9">
        <w:rPr>
          <w:rFonts w:eastAsiaTheme="minorHAnsi"/>
          <w:b/>
          <w:sz w:val="40"/>
          <w:lang w:val="en-US" w:eastAsia="en-US"/>
        </w:rPr>
        <w:t>aerah</w:t>
      </w:r>
    </w:p>
    <w:p w:rsidR="00EF2BAB" w:rsidRDefault="00EF2BAB" w:rsidP="00EF2BAB">
      <w:pPr>
        <w:jc w:val="both"/>
        <w:rPr>
          <w:b/>
        </w:rPr>
      </w:pPr>
    </w:p>
    <w:p w:rsidR="00EF2BAB" w:rsidRDefault="00EF2BAB" w:rsidP="008451AF">
      <w:pPr>
        <w:spacing w:line="360" w:lineRule="auto"/>
        <w:ind w:firstLine="720"/>
        <w:jc w:val="both"/>
        <w:rPr>
          <w:sz w:val="24"/>
          <w:szCs w:val="24"/>
        </w:rPr>
      </w:pPr>
      <w:r w:rsidRPr="00204DE9">
        <w:rPr>
          <w:sz w:val="24"/>
          <w:szCs w:val="24"/>
        </w:rPr>
        <w:t xml:space="preserve">Dalam bagian ini diuraikan hubungan antara kebijakan umum yang berisi arah kebijakan pembangunan berdasarkan strategi yang dipilih dengan target capaian indikator kinerja, sehingga akan menjadi jelas hubungan antara program pembangunan daerah dengan indikator kinerja yang dipilih. </w:t>
      </w:r>
    </w:p>
    <w:p w:rsidR="00EF2BAB" w:rsidRPr="00F1534A" w:rsidRDefault="00F1534A" w:rsidP="008451AF">
      <w:pPr>
        <w:spacing w:line="360" w:lineRule="auto"/>
        <w:jc w:val="both"/>
        <w:rPr>
          <w:rFonts w:cstheme="minorHAnsi"/>
          <w:b/>
          <w:sz w:val="24"/>
          <w:szCs w:val="24"/>
          <w:lang w:val="en-US"/>
        </w:rPr>
      </w:pPr>
      <w:r>
        <w:rPr>
          <w:rFonts w:cstheme="minorHAnsi"/>
          <w:b/>
          <w:sz w:val="24"/>
          <w:szCs w:val="24"/>
          <w:lang w:val="en-US"/>
        </w:rPr>
        <w:t>7</w:t>
      </w:r>
      <w:r>
        <w:rPr>
          <w:rFonts w:cstheme="minorHAnsi"/>
          <w:b/>
          <w:sz w:val="24"/>
          <w:szCs w:val="24"/>
        </w:rPr>
        <w:t xml:space="preserve">.1  </w:t>
      </w:r>
      <w:r>
        <w:rPr>
          <w:rFonts w:cstheme="minorHAnsi"/>
          <w:b/>
          <w:sz w:val="24"/>
          <w:szCs w:val="24"/>
          <w:lang w:val="en-US"/>
        </w:rPr>
        <w:t>Kebijakan Umum</w:t>
      </w:r>
    </w:p>
    <w:p w:rsidR="00EF2BAB" w:rsidRDefault="00EF2BAB" w:rsidP="008451AF">
      <w:pPr>
        <w:spacing w:line="360" w:lineRule="auto"/>
        <w:ind w:firstLine="720"/>
        <w:jc w:val="both"/>
        <w:rPr>
          <w:rFonts w:cstheme="minorHAnsi"/>
          <w:sz w:val="24"/>
          <w:szCs w:val="24"/>
        </w:rPr>
      </w:pPr>
      <w:r w:rsidRPr="00204DE9">
        <w:rPr>
          <w:rFonts w:cstheme="minorHAnsi"/>
          <w:sz w:val="24"/>
          <w:szCs w:val="24"/>
        </w:rPr>
        <w:t xml:space="preserve">Kebijakan Umum </w:t>
      </w:r>
      <w:r w:rsidR="009C2DD5" w:rsidRPr="00204DE9">
        <w:rPr>
          <w:rFonts w:cstheme="minorHAnsi"/>
          <w:sz w:val="24"/>
          <w:szCs w:val="24"/>
        </w:rPr>
        <w:t xml:space="preserve">disini </w:t>
      </w:r>
      <w:r w:rsidRPr="00204DE9">
        <w:rPr>
          <w:rFonts w:cstheme="minorHAnsi"/>
          <w:sz w:val="24"/>
          <w:szCs w:val="24"/>
        </w:rPr>
        <w:t xml:space="preserve">adalah </w:t>
      </w:r>
      <w:r w:rsidR="009C2DD5" w:rsidRPr="00204DE9">
        <w:rPr>
          <w:rFonts w:cstheme="minorHAnsi"/>
          <w:sz w:val="24"/>
          <w:szCs w:val="24"/>
        </w:rPr>
        <w:t xml:space="preserve">arah kebijakan untuk </w:t>
      </w:r>
      <w:r w:rsidRPr="00204DE9">
        <w:rPr>
          <w:rFonts w:cstheme="minorHAnsi"/>
          <w:sz w:val="24"/>
          <w:szCs w:val="24"/>
        </w:rPr>
        <w:t>memberikan arah perumusan rencana program prioritas pembangunan dan menjadi pedoman bagi SKPD dalam menyusun program dan kegiatan Renstra SKPD.</w:t>
      </w:r>
      <w:r w:rsidR="006F1F2C">
        <w:rPr>
          <w:rFonts w:cstheme="minorHAnsi"/>
          <w:sz w:val="24"/>
          <w:szCs w:val="24"/>
        </w:rPr>
        <w:t xml:space="preserve"> </w:t>
      </w:r>
    </w:p>
    <w:p w:rsidR="006F1F2C" w:rsidRPr="006F1F2C" w:rsidRDefault="006F1F2C" w:rsidP="002924F3">
      <w:pPr>
        <w:spacing w:after="0" w:line="360" w:lineRule="auto"/>
        <w:ind w:firstLine="720"/>
        <w:jc w:val="both"/>
        <w:rPr>
          <w:sz w:val="24"/>
          <w:szCs w:val="24"/>
        </w:rPr>
      </w:pPr>
      <w:r w:rsidRPr="006F1F2C">
        <w:rPr>
          <w:sz w:val="24"/>
          <w:szCs w:val="24"/>
        </w:rPr>
        <w:t xml:space="preserve">Kebijakan umum pada hakekatnya merupakan arah kebijakan pembangunan yang dipilih dengan target indikator kinerja beserta program </w:t>
      </w:r>
      <w:r>
        <w:rPr>
          <w:sz w:val="24"/>
          <w:szCs w:val="24"/>
        </w:rPr>
        <w:t xml:space="preserve">unggulan menurut urusan. Dengan </w:t>
      </w:r>
      <w:r w:rsidRPr="006F1F2C">
        <w:rPr>
          <w:sz w:val="24"/>
          <w:szCs w:val="24"/>
        </w:rPr>
        <w:t>demikian, kebijakan umum dan program unggulan y</w:t>
      </w:r>
      <w:r>
        <w:rPr>
          <w:sz w:val="24"/>
          <w:szCs w:val="24"/>
        </w:rPr>
        <w:t xml:space="preserve">ang disampaikan dalam RPJMD ini </w:t>
      </w:r>
      <w:r w:rsidRPr="006F1F2C">
        <w:rPr>
          <w:sz w:val="24"/>
          <w:szCs w:val="24"/>
        </w:rPr>
        <w:t>hanya yang bersifat prioritas, sementara untuk kebijakan umum dan program yang terkait penyelenggaraan Standar Pelayanan Minimum (SPM) maupun operasional pemerintahan dituangkan dalam Rencana Strategis</w:t>
      </w:r>
      <w:r w:rsidR="002924F3">
        <w:rPr>
          <w:sz w:val="24"/>
          <w:szCs w:val="24"/>
        </w:rPr>
        <w:t xml:space="preserve"> </w:t>
      </w:r>
      <w:r w:rsidRPr="006F1F2C">
        <w:rPr>
          <w:sz w:val="24"/>
          <w:szCs w:val="24"/>
        </w:rPr>
        <w:t xml:space="preserve">(Renstra) Satuan Kerja Perangkat Daerah (SKPD). </w:t>
      </w:r>
    </w:p>
    <w:p w:rsidR="006F1F2C" w:rsidRPr="002969DA" w:rsidRDefault="006F1F2C" w:rsidP="002924F3">
      <w:pPr>
        <w:spacing w:after="0" w:line="360" w:lineRule="auto"/>
        <w:ind w:firstLine="720"/>
        <w:jc w:val="both"/>
        <w:rPr>
          <w:rFonts w:cstheme="minorHAnsi"/>
          <w:b/>
          <w:sz w:val="24"/>
          <w:szCs w:val="24"/>
        </w:rPr>
      </w:pPr>
    </w:p>
    <w:p w:rsidR="00EF2BAB" w:rsidRPr="00F1534A" w:rsidRDefault="00F1534A" w:rsidP="002924F3">
      <w:pPr>
        <w:spacing w:after="0" w:line="360" w:lineRule="auto"/>
        <w:jc w:val="both"/>
        <w:rPr>
          <w:rFonts w:cstheme="minorHAnsi"/>
          <w:b/>
          <w:sz w:val="24"/>
          <w:szCs w:val="24"/>
          <w:lang w:val="en-US"/>
        </w:rPr>
      </w:pPr>
      <w:r>
        <w:rPr>
          <w:rFonts w:cstheme="minorHAnsi"/>
          <w:b/>
          <w:sz w:val="24"/>
          <w:szCs w:val="24"/>
          <w:lang w:val="en-US"/>
        </w:rPr>
        <w:t>7</w:t>
      </w:r>
      <w:r>
        <w:rPr>
          <w:rFonts w:cstheme="minorHAnsi"/>
          <w:b/>
          <w:sz w:val="24"/>
          <w:szCs w:val="24"/>
        </w:rPr>
        <w:t>.2</w:t>
      </w:r>
      <w:r>
        <w:rPr>
          <w:rFonts w:cstheme="minorHAnsi"/>
          <w:b/>
          <w:sz w:val="24"/>
          <w:szCs w:val="24"/>
          <w:lang w:val="en-US"/>
        </w:rPr>
        <w:t xml:space="preserve">  </w:t>
      </w:r>
      <w:r w:rsidR="00EF2BAB" w:rsidRPr="002969DA">
        <w:rPr>
          <w:rFonts w:cstheme="minorHAnsi"/>
          <w:b/>
          <w:sz w:val="24"/>
          <w:szCs w:val="24"/>
        </w:rPr>
        <w:t>P</w:t>
      </w:r>
      <w:r>
        <w:rPr>
          <w:rFonts w:cstheme="minorHAnsi"/>
          <w:b/>
          <w:sz w:val="24"/>
          <w:szCs w:val="24"/>
          <w:lang w:val="en-US"/>
        </w:rPr>
        <w:t>rogram Pembangunan Daerah</w:t>
      </w:r>
    </w:p>
    <w:p w:rsidR="009C2DD5" w:rsidRPr="00204DE9" w:rsidRDefault="009C2DD5" w:rsidP="008451AF">
      <w:pPr>
        <w:spacing w:line="360" w:lineRule="auto"/>
        <w:ind w:firstLine="720"/>
        <w:jc w:val="both"/>
        <w:rPr>
          <w:rFonts w:cstheme="minorHAnsi"/>
          <w:sz w:val="24"/>
          <w:szCs w:val="24"/>
        </w:rPr>
      </w:pPr>
      <w:r w:rsidRPr="00204DE9">
        <w:rPr>
          <w:rFonts w:cstheme="minorHAnsi"/>
          <w:sz w:val="24"/>
          <w:szCs w:val="24"/>
        </w:rPr>
        <w:t>Program pembangunan daerah secara umum terbagi dalam 3 (tiga) jenis program, yaitu program kewilayahan, program lintas SKPD dan program SKPD.</w:t>
      </w:r>
    </w:p>
    <w:p w:rsidR="00EF2BAB" w:rsidRPr="00204DE9" w:rsidRDefault="009C2DD5" w:rsidP="008451AF">
      <w:pPr>
        <w:spacing w:line="360" w:lineRule="auto"/>
        <w:ind w:firstLine="720"/>
        <w:jc w:val="both"/>
        <w:rPr>
          <w:rFonts w:cstheme="minorHAnsi"/>
          <w:sz w:val="24"/>
          <w:szCs w:val="24"/>
        </w:rPr>
      </w:pPr>
      <w:r w:rsidRPr="00204DE9">
        <w:rPr>
          <w:rFonts w:cstheme="minorHAnsi"/>
          <w:sz w:val="24"/>
          <w:szCs w:val="24"/>
        </w:rPr>
        <w:t>Program kewilayahan, merupakan program pembangunan daerah untuk terciptanya keterpaduan, keserasian,</w:t>
      </w:r>
      <w:r w:rsidR="00204DE9">
        <w:rPr>
          <w:rFonts w:cstheme="minorHAnsi"/>
          <w:sz w:val="24"/>
          <w:szCs w:val="24"/>
        </w:rPr>
        <w:t xml:space="preserve"> keseimbangan laju pertumbuhan</w:t>
      </w:r>
      <w:r w:rsidR="00204DE9">
        <w:rPr>
          <w:rFonts w:cstheme="minorHAnsi"/>
          <w:sz w:val="24"/>
          <w:szCs w:val="24"/>
          <w:lang w:val="en-US"/>
        </w:rPr>
        <w:t xml:space="preserve"> </w:t>
      </w:r>
      <w:r w:rsidRPr="00204DE9">
        <w:rPr>
          <w:rFonts w:cstheme="minorHAnsi"/>
          <w:sz w:val="24"/>
          <w:szCs w:val="24"/>
        </w:rPr>
        <w:t>dan keberlanjutan pembangunan antar</w:t>
      </w:r>
      <w:r w:rsidR="007D37ED" w:rsidRPr="00204DE9">
        <w:rPr>
          <w:rFonts w:cstheme="minorHAnsi"/>
          <w:sz w:val="24"/>
          <w:szCs w:val="24"/>
        </w:rPr>
        <w:t xml:space="preserve"> </w:t>
      </w:r>
      <w:r w:rsidRPr="00204DE9">
        <w:rPr>
          <w:rFonts w:cstheme="minorHAnsi"/>
          <w:sz w:val="24"/>
          <w:szCs w:val="24"/>
        </w:rPr>
        <w:t>wilayah/antar</w:t>
      </w:r>
      <w:r w:rsidR="007D37ED" w:rsidRPr="00204DE9">
        <w:rPr>
          <w:rFonts w:cstheme="minorHAnsi"/>
          <w:sz w:val="24"/>
          <w:szCs w:val="24"/>
        </w:rPr>
        <w:t xml:space="preserve"> </w:t>
      </w:r>
      <w:r w:rsidRPr="00204DE9">
        <w:rPr>
          <w:rFonts w:cstheme="minorHAnsi"/>
          <w:sz w:val="24"/>
          <w:szCs w:val="24"/>
        </w:rPr>
        <w:t>kawasan dalam kecamatan di wilayah kabupaten/kota atau antar kabupaten/kota di wilayah provinsi atau dengan provinsi lainnya berdasarkan rencana tata ruang wilayah.</w:t>
      </w:r>
    </w:p>
    <w:p w:rsidR="009C2DD5" w:rsidRPr="00204DE9" w:rsidRDefault="009C2DD5" w:rsidP="008451AF">
      <w:pPr>
        <w:spacing w:line="360" w:lineRule="auto"/>
        <w:ind w:firstLine="720"/>
        <w:jc w:val="both"/>
        <w:rPr>
          <w:rFonts w:cstheme="minorHAnsi"/>
          <w:sz w:val="24"/>
          <w:szCs w:val="24"/>
        </w:rPr>
      </w:pPr>
      <w:r w:rsidRPr="00204DE9">
        <w:rPr>
          <w:rFonts w:cstheme="minorHAnsi"/>
          <w:sz w:val="24"/>
          <w:szCs w:val="24"/>
        </w:rPr>
        <w:t>Program lintas SKPD, merupakan program yang melibatkan lebih dari satu SKPD untuk mencapai sasaran pembangunan yang ditetapkan termasuk indikator kinerja, lokasi program, tahun pelaksanaan, dan sumber daya yang diperlukan.</w:t>
      </w:r>
    </w:p>
    <w:p w:rsidR="00F91EAA" w:rsidRPr="00204DE9" w:rsidRDefault="009C2DD5" w:rsidP="008451AF">
      <w:pPr>
        <w:spacing w:line="360" w:lineRule="auto"/>
        <w:ind w:firstLine="720"/>
        <w:jc w:val="both"/>
        <w:rPr>
          <w:rFonts w:cstheme="minorHAnsi"/>
          <w:sz w:val="24"/>
          <w:szCs w:val="24"/>
        </w:rPr>
      </w:pPr>
      <w:r w:rsidRPr="00204DE9">
        <w:rPr>
          <w:rFonts w:cstheme="minorHAnsi"/>
          <w:sz w:val="24"/>
          <w:szCs w:val="24"/>
        </w:rPr>
        <w:lastRenderedPageBreak/>
        <w:t>Program SKPD, merupakan program yang dirumuskan berdasarkan tugas dan fungsi SKPD yang memuat indikator kinerja, lokasi program, tahun pelaksanaan, dan sumber daya yang diperlukan.</w:t>
      </w:r>
    </w:p>
    <w:p w:rsidR="00F91EAA" w:rsidRPr="00204DE9" w:rsidRDefault="00F1534A" w:rsidP="008451AF">
      <w:pPr>
        <w:spacing w:after="0"/>
        <w:jc w:val="center"/>
        <w:rPr>
          <w:rFonts w:cstheme="minorHAnsi"/>
          <w:sz w:val="24"/>
          <w:szCs w:val="24"/>
        </w:rPr>
      </w:pPr>
      <w:r>
        <w:rPr>
          <w:rFonts w:cstheme="minorHAnsi"/>
          <w:sz w:val="24"/>
          <w:szCs w:val="24"/>
        </w:rPr>
        <w:t xml:space="preserve">Tabel </w:t>
      </w:r>
      <w:r>
        <w:rPr>
          <w:rFonts w:cstheme="minorHAnsi"/>
          <w:sz w:val="24"/>
          <w:szCs w:val="24"/>
          <w:lang w:val="en-US"/>
        </w:rPr>
        <w:t>7</w:t>
      </w:r>
      <w:r w:rsidR="002969DA">
        <w:rPr>
          <w:rFonts w:cstheme="minorHAnsi"/>
          <w:sz w:val="24"/>
          <w:szCs w:val="24"/>
        </w:rPr>
        <w:t>.1</w:t>
      </w:r>
    </w:p>
    <w:p w:rsidR="008451AF" w:rsidRPr="00204DE9" w:rsidRDefault="008451AF" w:rsidP="008451AF">
      <w:pPr>
        <w:spacing w:after="0"/>
        <w:jc w:val="center"/>
        <w:rPr>
          <w:rFonts w:cstheme="minorHAnsi"/>
          <w:sz w:val="24"/>
          <w:szCs w:val="24"/>
        </w:rPr>
      </w:pPr>
      <w:r w:rsidRPr="00204DE9">
        <w:rPr>
          <w:rFonts w:cstheme="minorHAnsi"/>
          <w:sz w:val="24"/>
          <w:szCs w:val="24"/>
        </w:rPr>
        <w:t xml:space="preserve">Strategi, Arah Kebijakan, Indikator, Capaian Kinerja, Program, Bidang </w:t>
      </w:r>
      <w:r w:rsidR="002924F3" w:rsidRPr="00204DE9">
        <w:rPr>
          <w:rFonts w:cstheme="minorHAnsi"/>
          <w:sz w:val="24"/>
          <w:szCs w:val="24"/>
        </w:rPr>
        <w:t xml:space="preserve">Urusan </w:t>
      </w:r>
      <w:r w:rsidR="002924F3">
        <w:rPr>
          <w:rFonts w:cstheme="minorHAnsi"/>
          <w:sz w:val="24"/>
          <w:szCs w:val="24"/>
        </w:rPr>
        <w:t xml:space="preserve">                                  </w:t>
      </w:r>
      <w:r w:rsidRPr="00204DE9">
        <w:rPr>
          <w:rFonts w:cstheme="minorHAnsi"/>
          <w:sz w:val="24"/>
          <w:szCs w:val="24"/>
        </w:rPr>
        <w:t>dan SKPD Penanggung Jawab</w:t>
      </w:r>
    </w:p>
    <w:p w:rsidR="008451AF" w:rsidRPr="00204DE9" w:rsidRDefault="008451AF" w:rsidP="008451AF">
      <w:pPr>
        <w:spacing w:after="0"/>
        <w:jc w:val="center"/>
        <w:rPr>
          <w:rFonts w:cstheme="minorHAnsi"/>
        </w:rPr>
      </w:pPr>
    </w:p>
    <w:tbl>
      <w:tblPr>
        <w:tblW w:w="10916" w:type="dxa"/>
        <w:tblInd w:w="-601" w:type="dxa"/>
        <w:tblLayout w:type="fixed"/>
        <w:tblLook w:val="04A0"/>
      </w:tblPr>
      <w:tblGrid>
        <w:gridCol w:w="1418"/>
        <w:gridCol w:w="1701"/>
        <w:gridCol w:w="1418"/>
        <w:gridCol w:w="1276"/>
        <w:gridCol w:w="1275"/>
        <w:gridCol w:w="1418"/>
        <w:gridCol w:w="1276"/>
        <w:gridCol w:w="1134"/>
      </w:tblGrid>
      <w:tr w:rsidR="00496B7F" w:rsidRPr="00204DE9" w:rsidTr="00E87C1D">
        <w:trPr>
          <w:trHeight w:val="357"/>
        </w:trPr>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D37ED" w:rsidRPr="00CC2299" w:rsidRDefault="007D37ED" w:rsidP="007D37ED">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Strategi</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D37ED" w:rsidRPr="00CC2299" w:rsidRDefault="007D37ED" w:rsidP="007D37ED">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Arah Kebijakan</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D37ED" w:rsidRPr="00CC2299" w:rsidRDefault="007D37ED" w:rsidP="007D37ED">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Indikator Kinerja (outcome)</w:t>
            </w:r>
          </w:p>
        </w:tc>
        <w:tc>
          <w:tcPr>
            <w:tcW w:w="2551" w:type="dxa"/>
            <w:gridSpan w:val="2"/>
            <w:tcBorders>
              <w:top w:val="single" w:sz="4" w:space="0" w:color="auto"/>
              <w:left w:val="nil"/>
              <w:bottom w:val="single" w:sz="4" w:space="0" w:color="auto"/>
              <w:right w:val="single" w:sz="4" w:space="0" w:color="auto"/>
            </w:tcBorders>
            <w:shd w:val="clear" w:color="auto" w:fill="auto"/>
            <w:hideMark/>
          </w:tcPr>
          <w:p w:rsidR="007D37ED" w:rsidRPr="00CC2299" w:rsidRDefault="007D37ED"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Capaian Kinerja</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D37ED" w:rsidRPr="00CC2299" w:rsidRDefault="007D37ED" w:rsidP="007D37ED">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Program Pembangunan Daerah</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37ED" w:rsidRPr="00CC2299" w:rsidRDefault="007D37ED" w:rsidP="00CC2299">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Bidang Urusan</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D37ED" w:rsidRPr="00CC2299" w:rsidRDefault="007D37ED" w:rsidP="007D37ED">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SKPD</w:t>
            </w:r>
            <w:r w:rsidR="00CC2299" w:rsidRPr="00CC2299">
              <w:rPr>
                <w:rFonts w:eastAsia="Times New Roman" w:cstheme="minorHAnsi"/>
                <w:b/>
                <w:color w:val="000000"/>
                <w:sz w:val="16"/>
                <w:szCs w:val="16"/>
              </w:rPr>
              <w:t xml:space="preserve"> </w:t>
            </w:r>
            <w:r w:rsidRPr="00CC2299">
              <w:rPr>
                <w:rFonts w:eastAsia="Times New Roman" w:cstheme="minorHAnsi"/>
                <w:b/>
                <w:color w:val="000000"/>
                <w:sz w:val="16"/>
                <w:szCs w:val="16"/>
              </w:rPr>
              <w:t>Penanggung Jawab</w:t>
            </w:r>
          </w:p>
        </w:tc>
      </w:tr>
      <w:tr w:rsidR="00496B7F" w:rsidRPr="00204DE9" w:rsidTr="00E87C1D">
        <w:trPr>
          <w:trHeight w:val="70"/>
        </w:trPr>
        <w:tc>
          <w:tcPr>
            <w:tcW w:w="1418" w:type="dxa"/>
            <w:vMerge/>
            <w:tcBorders>
              <w:top w:val="single" w:sz="4" w:space="0" w:color="auto"/>
              <w:left w:val="single" w:sz="4" w:space="0" w:color="auto"/>
              <w:bottom w:val="single" w:sz="4" w:space="0" w:color="000000"/>
              <w:right w:val="single" w:sz="4" w:space="0" w:color="auto"/>
            </w:tcBorders>
            <w:vAlign w:val="center"/>
            <w:hideMark/>
          </w:tcPr>
          <w:p w:rsidR="007D37ED" w:rsidRPr="00204DE9" w:rsidRDefault="007D37ED" w:rsidP="007D37ED">
            <w:pPr>
              <w:spacing w:after="0" w:line="240" w:lineRule="auto"/>
              <w:rPr>
                <w:rFonts w:eastAsia="Times New Roman" w:cstheme="minorHAnsi"/>
                <w:color w:val="000000"/>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7D37ED" w:rsidRPr="00204DE9" w:rsidRDefault="007D37ED" w:rsidP="007D37ED">
            <w:pPr>
              <w:spacing w:after="0" w:line="240" w:lineRule="auto"/>
              <w:rPr>
                <w:rFonts w:eastAsia="Times New Roman" w:cstheme="minorHAnsi"/>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37ED" w:rsidRPr="00204DE9" w:rsidRDefault="007D37ED" w:rsidP="007D37ED">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7D37ED" w:rsidRPr="00CC2299" w:rsidRDefault="007D37ED" w:rsidP="007D37ED">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Kondisi Awal</w:t>
            </w:r>
          </w:p>
        </w:tc>
        <w:tc>
          <w:tcPr>
            <w:tcW w:w="1275" w:type="dxa"/>
            <w:tcBorders>
              <w:top w:val="nil"/>
              <w:left w:val="nil"/>
              <w:bottom w:val="single" w:sz="4" w:space="0" w:color="auto"/>
              <w:right w:val="single" w:sz="4" w:space="0" w:color="auto"/>
            </w:tcBorders>
            <w:shd w:val="clear" w:color="auto" w:fill="auto"/>
            <w:hideMark/>
          </w:tcPr>
          <w:p w:rsidR="007D37ED" w:rsidRPr="00CC2299" w:rsidRDefault="007D37ED" w:rsidP="007D37ED">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Kondisi Akhir</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37ED" w:rsidRPr="00204DE9" w:rsidRDefault="007D37ED" w:rsidP="007D37ED">
            <w:pPr>
              <w:spacing w:after="0" w:line="240" w:lineRule="auto"/>
              <w:rPr>
                <w:rFonts w:eastAsia="Times New Roman" w:cstheme="minorHAnsi"/>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D37ED" w:rsidRPr="00204DE9" w:rsidRDefault="007D37ED" w:rsidP="007D37ED">
            <w:pPr>
              <w:spacing w:after="0" w:line="240" w:lineRule="auto"/>
              <w:rPr>
                <w:rFonts w:eastAsia="Times New Roman" w:cstheme="minorHAnsi"/>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D37ED" w:rsidRPr="00204DE9" w:rsidRDefault="007D37ED" w:rsidP="007D37ED">
            <w:pPr>
              <w:spacing w:after="0" w:line="240" w:lineRule="auto"/>
              <w:rPr>
                <w:rFonts w:eastAsia="Times New Roman" w:cstheme="minorHAnsi"/>
                <w:color w:val="000000"/>
                <w:sz w:val="16"/>
                <w:szCs w:val="16"/>
              </w:rPr>
            </w:pPr>
          </w:p>
        </w:tc>
      </w:tr>
      <w:tr w:rsidR="00496B7F" w:rsidRPr="00204DE9" w:rsidTr="00E87C1D">
        <w:trPr>
          <w:trHeight w:val="2293"/>
        </w:trPr>
        <w:tc>
          <w:tcPr>
            <w:tcW w:w="1418" w:type="dxa"/>
            <w:tcBorders>
              <w:top w:val="nil"/>
              <w:left w:val="single" w:sz="4" w:space="0" w:color="auto"/>
              <w:bottom w:val="single" w:sz="4" w:space="0" w:color="auto"/>
              <w:right w:val="single" w:sz="4" w:space="0" w:color="auto"/>
            </w:tcBorders>
            <w:shd w:val="clear" w:color="auto" w:fill="auto"/>
            <w:hideMark/>
          </w:tcPr>
          <w:p w:rsidR="007D37ED" w:rsidRPr="00204DE9" w:rsidRDefault="007D37ED" w:rsidP="007D37ED">
            <w:pPr>
              <w:spacing w:after="0" w:line="240" w:lineRule="auto"/>
              <w:rPr>
                <w:rFonts w:eastAsia="Times New Roman" w:cstheme="minorHAnsi"/>
                <w:sz w:val="16"/>
                <w:szCs w:val="16"/>
              </w:rPr>
            </w:pPr>
            <w:r w:rsidRPr="00204DE9">
              <w:rPr>
                <w:rFonts w:eastAsia="Times New Roman" w:cstheme="minorHAnsi"/>
                <w:sz w:val="16"/>
                <w:szCs w:val="16"/>
              </w:rPr>
              <w:t>Pelaksanaan kegiatan keagamaan, pengawasan perilaku, sanksi, dan pelibatan masyarakat dalam peningkatan kualitas akhlak dan moral aparatur</w:t>
            </w:r>
          </w:p>
        </w:tc>
        <w:tc>
          <w:tcPr>
            <w:tcW w:w="1701" w:type="dxa"/>
            <w:tcBorders>
              <w:top w:val="nil"/>
              <w:left w:val="nil"/>
              <w:bottom w:val="single" w:sz="4" w:space="0" w:color="auto"/>
              <w:right w:val="single" w:sz="4" w:space="0" w:color="auto"/>
            </w:tcBorders>
            <w:shd w:val="clear" w:color="auto" w:fill="auto"/>
            <w:hideMark/>
          </w:tcPr>
          <w:p w:rsidR="007D37ED" w:rsidRPr="00204DE9" w:rsidRDefault="007D37ED" w:rsidP="007D37ED">
            <w:pPr>
              <w:spacing w:after="0" w:line="240" w:lineRule="auto"/>
              <w:rPr>
                <w:rFonts w:eastAsia="Times New Roman" w:cstheme="minorHAnsi"/>
                <w:sz w:val="16"/>
                <w:szCs w:val="16"/>
              </w:rPr>
            </w:pPr>
            <w:r w:rsidRPr="00204DE9">
              <w:rPr>
                <w:rFonts w:eastAsia="Times New Roman" w:cstheme="minorHAnsi"/>
                <w:sz w:val="16"/>
                <w:szCs w:val="16"/>
              </w:rPr>
              <w:t>Mewajibkan instansi Pemerintah untuk melaksanakan kegiatan keagamaan, menyusun pedoman pemberian sanksi, operasi rutin PNS di tempat-tempat hiburan dan membuka kota pengaduan masyarakat terhadap perilaku PNS</w:t>
            </w:r>
          </w:p>
        </w:tc>
        <w:tc>
          <w:tcPr>
            <w:tcW w:w="1418" w:type="dxa"/>
            <w:tcBorders>
              <w:top w:val="nil"/>
              <w:left w:val="nil"/>
              <w:bottom w:val="single" w:sz="4" w:space="0" w:color="auto"/>
              <w:right w:val="single" w:sz="4" w:space="0" w:color="auto"/>
            </w:tcBorders>
            <w:shd w:val="clear" w:color="auto" w:fill="auto"/>
            <w:hideMark/>
          </w:tcPr>
          <w:p w:rsidR="007D37ED" w:rsidRPr="00204DE9" w:rsidRDefault="007D37ED" w:rsidP="007D37ED">
            <w:pPr>
              <w:spacing w:after="0" w:line="240" w:lineRule="auto"/>
              <w:rPr>
                <w:rFonts w:eastAsia="Times New Roman" w:cstheme="minorHAnsi"/>
                <w:sz w:val="16"/>
                <w:szCs w:val="16"/>
              </w:rPr>
            </w:pPr>
            <w:r w:rsidRPr="00204DE9">
              <w:rPr>
                <w:rFonts w:eastAsia="Times New Roman" w:cstheme="minorHAnsi"/>
                <w:sz w:val="16"/>
                <w:szCs w:val="16"/>
              </w:rPr>
              <w:t>kasus / 1000 PNS</w:t>
            </w:r>
          </w:p>
        </w:tc>
        <w:tc>
          <w:tcPr>
            <w:tcW w:w="1276" w:type="dxa"/>
            <w:tcBorders>
              <w:top w:val="nil"/>
              <w:left w:val="nil"/>
              <w:bottom w:val="single" w:sz="4" w:space="0" w:color="auto"/>
              <w:right w:val="single" w:sz="4" w:space="0" w:color="auto"/>
            </w:tcBorders>
            <w:shd w:val="clear" w:color="auto" w:fill="auto"/>
            <w:noWrap/>
            <w:hideMark/>
          </w:tcPr>
          <w:p w:rsidR="007D37ED" w:rsidRPr="00204DE9" w:rsidRDefault="000A7905"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9</w:t>
            </w:r>
            <w:r w:rsidR="00CA70ED">
              <w:rPr>
                <w:rFonts w:eastAsia="Times New Roman" w:cstheme="minorHAnsi"/>
                <w:color w:val="000000"/>
                <w:sz w:val="16"/>
                <w:szCs w:val="16"/>
              </w:rPr>
              <w:t>/1000</w:t>
            </w:r>
          </w:p>
        </w:tc>
        <w:tc>
          <w:tcPr>
            <w:tcW w:w="1275" w:type="dxa"/>
            <w:tcBorders>
              <w:top w:val="nil"/>
              <w:left w:val="nil"/>
              <w:bottom w:val="single" w:sz="4" w:space="0" w:color="auto"/>
              <w:right w:val="single" w:sz="4" w:space="0" w:color="auto"/>
            </w:tcBorders>
            <w:shd w:val="clear" w:color="auto" w:fill="auto"/>
            <w:noWrap/>
            <w:hideMark/>
          </w:tcPr>
          <w:p w:rsidR="007D37ED" w:rsidRPr="00204DE9" w:rsidRDefault="00CA70ED"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3/1000</w:t>
            </w:r>
          </w:p>
        </w:tc>
        <w:tc>
          <w:tcPr>
            <w:tcW w:w="1418" w:type="dxa"/>
            <w:tcBorders>
              <w:top w:val="nil"/>
              <w:left w:val="nil"/>
              <w:bottom w:val="single" w:sz="4" w:space="0" w:color="auto"/>
              <w:right w:val="single" w:sz="4" w:space="0" w:color="auto"/>
            </w:tcBorders>
            <w:shd w:val="clear" w:color="auto" w:fill="auto"/>
            <w:hideMark/>
          </w:tcPr>
          <w:p w:rsidR="007D37ED" w:rsidRPr="00204DE9" w:rsidRDefault="007D37ED" w:rsidP="007D37ED">
            <w:pPr>
              <w:spacing w:after="0" w:line="240" w:lineRule="auto"/>
              <w:rPr>
                <w:rFonts w:eastAsia="Times New Roman" w:cstheme="minorHAnsi"/>
                <w:sz w:val="16"/>
                <w:szCs w:val="16"/>
                <w:u w:val="single"/>
              </w:rPr>
            </w:pPr>
            <w:r w:rsidRPr="00204DE9">
              <w:rPr>
                <w:rFonts w:eastAsia="Times New Roman" w:cstheme="minorHAnsi"/>
                <w:sz w:val="16"/>
                <w:szCs w:val="16"/>
                <w:u w:val="single"/>
              </w:rPr>
              <w:t>Program Peningkatan Kualitas Religius Aparatur</w:t>
            </w:r>
          </w:p>
        </w:tc>
        <w:tc>
          <w:tcPr>
            <w:tcW w:w="1276" w:type="dxa"/>
            <w:tcBorders>
              <w:top w:val="nil"/>
              <w:left w:val="nil"/>
              <w:bottom w:val="single" w:sz="4" w:space="0" w:color="auto"/>
              <w:right w:val="single" w:sz="4" w:space="0" w:color="auto"/>
            </w:tcBorders>
            <w:shd w:val="clear" w:color="auto" w:fill="auto"/>
            <w:hideMark/>
          </w:tcPr>
          <w:p w:rsidR="007D37ED" w:rsidRPr="00204DE9" w:rsidRDefault="007D37ED"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Otonomi Daerah</w:t>
            </w:r>
          </w:p>
        </w:tc>
        <w:tc>
          <w:tcPr>
            <w:tcW w:w="1134" w:type="dxa"/>
            <w:tcBorders>
              <w:top w:val="nil"/>
              <w:left w:val="nil"/>
              <w:bottom w:val="single" w:sz="4" w:space="0" w:color="auto"/>
              <w:right w:val="single" w:sz="4" w:space="0" w:color="auto"/>
            </w:tcBorders>
            <w:shd w:val="clear" w:color="auto" w:fill="auto"/>
            <w:hideMark/>
          </w:tcPr>
          <w:p w:rsidR="007D37ED" w:rsidRPr="00204DE9" w:rsidRDefault="007D37ED"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BK</w:t>
            </w:r>
            <w:r w:rsidR="00726501">
              <w:rPr>
                <w:rFonts w:eastAsia="Times New Roman" w:cstheme="minorHAnsi"/>
                <w:color w:val="000000"/>
                <w:sz w:val="16"/>
                <w:szCs w:val="16"/>
              </w:rPr>
              <w:t>.</w:t>
            </w:r>
            <w:r w:rsidRPr="00204DE9">
              <w:rPr>
                <w:rFonts w:eastAsia="Times New Roman" w:cstheme="minorHAnsi"/>
                <w:color w:val="000000"/>
                <w:sz w:val="16"/>
                <w:szCs w:val="16"/>
              </w:rPr>
              <w:t>D</w:t>
            </w:r>
            <w:r w:rsidR="002924F3">
              <w:rPr>
                <w:rFonts w:eastAsia="Times New Roman" w:cstheme="minorHAnsi"/>
                <w:color w:val="000000"/>
                <w:sz w:val="16"/>
                <w:szCs w:val="16"/>
              </w:rPr>
              <w:t>iklat</w:t>
            </w:r>
          </w:p>
        </w:tc>
      </w:tr>
      <w:tr w:rsidR="00496B7F" w:rsidRPr="00204DE9" w:rsidTr="00E87C1D">
        <w:trPr>
          <w:trHeight w:val="2100"/>
        </w:trPr>
        <w:tc>
          <w:tcPr>
            <w:tcW w:w="1418" w:type="dxa"/>
            <w:tcBorders>
              <w:top w:val="nil"/>
              <w:left w:val="single" w:sz="4" w:space="0" w:color="auto"/>
              <w:bottom w:val="single" w:sz="4" w:space="0" w:color="auto"/>
              <w:right w:val="single" w:sz="4" w:space="0" w:color="auto"/>
            </w:tcBorders>
            <w:shd w:val="clear" w:color="auto" w:fill="auto"/>
            <w:hideMark/>
          </w:tcPr>
          <w:p w:rsidR="007D37ED" w:rsidRPr="00204DE9" w:rsidRDefault="007D37ED" w:rsidP="007D37ED">
            <w:pPr>
              <w:spacing w:after="0" w:line="240" w:lineRule="auto"/>
              <w:rPr>
                <w:rFonts w:eastAsia="Times New Roman" w:cstheme="minorHAnsi"/>
                <w:sz w:val="16"/>
                <w:szCs w:val="16"/>
              </w:rPr>
            </w:pPr>
            <w:r w:rsidRPr="00204DE9">
              <w:rPr>
                <w:rFonts w:eastAsia="Times New Roman" w:cstheme="minorHAnsi"/>
                <w:sz w:val="16"/>
                <w:szCs w:val="16"/>
              </w:rPr>
              <w:t>Peningkatan pemberian bantuan kepada sarana peribadatan melalui hibah dan bansos serta kegiatan keagamaan</w:t>
            </w:r>
          </w:p>
        </w:tc>
        <w:tc>
          <w:tcPr>
            <w:tcW w:w="1701" w:type="dxa"/>
            <w:tcBorders>
              <w:top w:val="nil"/>
              <w:left w:val="nil"/>
              <w:bottom w:val="single" w:sz="4" w:space="0" w:color="auto"/>
              <w:right w:val="single" w:sz="4" w:space="0" w:color="auto"/>
            </w:tcBorders>
            <w:shd w:val="clear" w:color="auto" w:fill="auto"/>
            <w:hideMark/>
          </w:tcPr>
          <w:p w:rsidR="007D37ED" w:rsidRPr="00204DE9" w:rsidRDefault="007D37ED" w:rsidP="007D37ED">
            <w:pPr>
              <w:spacing w:after="0" w:line="240" w:lineRule="auto"/>
              <w:rPr>
                <w:rFonts w:eastAsia="Times New Roman" w:cstheme="minorHAnsi"/>
                <w:sz w:val="16"/>
                <w:szCs w:val="16"/>
              </w:rPr>
            </w:pPr>
            <w:r w:rsidRPr="00204DE9">
              <w:rPr>
                <w:rFonts w:eastAsia="Times New Roman" w:cstheme="minorHAnsi"/>
                <w:sz w:val="16"/>
                <w:szCs w:val="16"/>
              </w:rPr>
              <w:t>Meningkatkan pemahaman pengurus mesjid atau RW terhadap mekanisme hibah dan bansos serta pelibatan pengurus mesjid dalam kegiatan perayaan hari-hari besar keagamaan</w:t>
            </w:r>
          </w:p>
        </w:tc>
        <w:tc>
          <w:tcPr>
            <w:tcW w:w="1418" w:type="dxa"/>
            <w:tcBorders>
              <w:top w:val="nil"/>
              <w:left w:val="nil"/>
              <w:bottom w:val="single" w:sz="4" w:space="0" w:color="auto"/>
              <w:right w:val="single" w:sz="4" w:space="0" w:color="auto"/>
            </w:tcBorders>
            <w:shd w:val="clear" w:color="auto" w:fill="auto"/>
            <w:hideMark/>
          </w:tcPr>
          <w:p w:rsidR="007D37ED" w:rsidRPr="00204DE9" w:rsidRDefault="007D37ED" w:rsidP="007D37ED">
            <w:pPr>
              <w:spacing w:after="0" w:line="240" w:lineRule="auto"/>
              <w:rPr>
                <w:rFonts w:eastAsia="Times New Roman" w:cstheme="minorHAnsi"/>
                <w:sz w:val="16"/>
                <w:szCs w:val="16"/>
              </w:rPr>
            </w:pPr>
            <w:r w:rsidRPr="00204DE9">
              <w:rPr>
                <w:rFonts w:eastAsia="Times New Roman" w:cstheme="minorHAnsi"/>
                <w:sz w:val="16"/>
                <w:szCs w:val="16"/>
              </w:rPr>
              <w:t>Rasio sarana dan prasarana peribadatan yang memperoleh bantuan dibandingkan dengan jumlah sarana dan p</w:t>
            </w:r>
            <w:r w:rsidR="002924F3">
              <w:rPr>
                <w:rFonts w:eastAsia="Times New Roman" w:cstheme="minorHAnsi"/>
                <w:sz w:val="16"/>
                <w:szCs w:val="16"/>
              </w:rPr>
              <w:t>rasarana peribadatan seluruhnya</w:t>
            </w:r>
          </w:p>
        </w:tc>
        <w:tc>
          <w:tcPr>
            <w:tcW w:w="1276" w:type="dxa"/>
            <w:tcBorders>
              <w:top w:val="nil"/>
              <w:left w:val="nil"/>
              <w:bottom w:val="single" w:sz="4" w:space="0" w:color="auto"/>
              <w:right w:val="single" w:sz="4" w:space="0" w:color="auto"/>
            </w:tcBorders>
            <w:shd w:val="clear" w:color="auto" w:fill="auto"/>
            <w:noWrap/>
            <w:hideMark/>
          </w:tcPr>
          <w:p w:rsidR="007D37ED" w:rsidRPr="00204DE9" w:rsidRDefault="00DA7DF4"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7</w:t>
            </w:r>
            <w:r w:rsidR="007D37ED" w:rsidRPr="00204DE9">
              <w:rPr>
                <w:rFonts w:eastAsia="Times New Roman" w:cstheme="minorHAnsi"/>
                <w:color w:val="000000"/>
                <w:sz w:val="16"/>
                <w:szCs w:val="16"/>
              </w:rPr>
              <w:t>0%</w:t>
            </w:r>
          </w:p>
        </w:tc>
        <w:tc>
          <w:tcPr>
            <w:tcW w:w="1275" w:type="dxa"/>
            <w:tcBorders>
              <w:top w:val="nil"/>
              <w:left w:val="nil"/>
              <w:bottom w:val="single" w:sz="4" w:space="0" w:color="auto"/>
              <w:right w:val="single" w:sz="4" w:space="0" w:color="auto"/>
            </w:tcBorders>
            <w:shd w:val="clear" w:color="auto" w:fill="auto"/>
            <w:noWrap/>
            <w:hideMark/>
          </w:tcPr>
          <w:p w:rsidR="007D37ED" w:rsidRPr="00204DE9" w:rsidRDefault="00DA7DF4"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9</w:t>
            </w:r>
            <w:r w:rsidR="007D37ED" w:rsidRPr="00204DE9">
              <w:rPr>
                <w:rFonts w:eastAsia="Times New Roman" w:cstheme="minorHAnsi"/>
                <w:color w:val="000000"/>
                <w:sz w:val="16"/>
                <w:szCs w:val="16"/>
              </w:rPr>
              <w:t>0%</w:t>
            </w:r>
          </w:p>
        </w:tc>
        <w:tc>
          <w:tcPr>
            <w:tcW w:w="1418" w:type="dxa"/>
            <w:tcBorders>
              <w:top w:val="nil"/>
              <w:left w:val="nil"/>
              <w:bottom w:val="single" w:sz="4" w:space="0" w:color="auto"/>
              <w:right w:val="single" w:sz="4" w:space="0" w:color="auto"/>
            </w:tcBorders>
            <w:shd w:val="clear" w:color="auto" w:fill="auto"/>
            <w:hideMark/>
          </w:tcPr>
          <w:p w:rsidR="007D37ED" w:rsidRPr="00204DE9" w:rsidRDefault="007D37ED" w:rsidP="007D37ED">
            <w:pPr>
              <w:spacing w:after="0" w:line="240" w:lineRule="auto"/>
              <w:rPr>
                <w:rFonts w:eastAsia="Times New Roman" w:cstheme="minorHAnsi"/>
                <w:sz w:val="16"/>
                <w:szCs w:val="16"/>
                <w:u w:val="single"/>
              </w:rPr>
            </w:pPr>
            <w:r w:rsidRPr="00204DE9">
              <w:rPr>
                <w:rFonts w:eastAsia="Times New Roman" w:cstheme="minorHAnsi"/>
                <w:sz w:val="16"/>
                <w:szCs w:val="16"/>
                <w:u w:val="single"/>
              </w:rPr>
              <w:t>Program Peningkatan Kualitas Sarana Peribadatan</w:t>
            </w:r>
          </w:p>
        </w:tc>
        <w:tc>
          <w:tcPr>
            <w:tcW w:w="1276" w:type="dxa"/>
            <w:tcBorders>
              <w:top w:val="nil"/>
              <w:left w:val="nil"/>
              <w:bottom w:val="single" w:sz="4" w:space="0" w:color="auto"/>
              <w:right w:val="single" w:sz="4" w:space="0" w:color="auto"/>
            </w:tcBorders>
            <w:shd w:val="clear" w:color="auto" w:fill="auto"/>
            <w:hideMark/>
          </w:tcPr>
          <w:p w:rsidR="007D37ED" w:rsidRPr="00204DE9" w:rsidRDefault="007D37ED"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Otonomi Daerah</w:t>
            </w:r>
          </w:p>
        </w:tc>
        <w:tc>
          <w:tcPr>
            <w:tcW w:w="1134" w:type="dxa"/>
            <w:tcBorders>
              <w:top w:val="nil"/>
              <w:left w:val="nil"/>
              <w:bottom w:val="single" w:sz="4" w:space="0" w:color="auto"/>
              <w:right w:val="single" w:sz="4" w:space="0" w:color="auto"/>
            </w:tcBorders>
            <w:shd w:val="clear" w:color="auto" w:fill="auto"/>
            <w:hideMark/>
          </w:tcPr>
          <w:p w:rsidR="007D37ED" w:rsidRPr="00204DE9" w:rsidRDefault="007D37ED"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Sekretariat Daerah</w:t>
            </w:r>
          </w:p>
        </w:tc>
      </w:tr>
      <w:tr w:rsidR="00496B7F" w:rsidRPr="00204DE9" w:rsidTr="00E87C1D">
        <w:trPr>
          <w:trHeight w:val="1500"/>
        </w:trPr>
        <w:tc>
          <w:tcPr>
            <w:tcW w:w="1418" w:type="dxa"/>
            <w:tcBorders>
              <w:top w:val="nil"/>
              <w:left w:val="single" w:sz="4" w:space="0" w:color="auto"/>
              <w:bottom w:val="single" w:sz="4" w:space="0" w:color="auto"/>
              <w:right w:val="single" w:sz="4" w:space="0" w:color="auto"/>
            </w:tcBorders>
            <w:shd w:val="clear" w:color="000000" w:fill="FFFFFF"/>
            <w:hideMark/>
          </w:tcPr>
          <w:p w:rsidR="007D37ED" w:rsidRPr="00204DE9" w:rsidRDefault="007D37ED" w:rsidP="007D37ED">
            <w:pPr>
              <w:spacing w:after="0" w:line="240" w:lineRule="auto"/>
              <w:rPr>
                <w:rFonts w:eastAsia="Times New Roman" w:cstheme="minorHAnsi"/>
                <w:sz w:val="16"/>
                <w:szCs w:val="16"/>
              </w:rPr>
            </w:pPr>
            <w:r w:rsidRPr="00204DE9">
              <w:rPr>
                <w:rFonts w:eastAsia="Times New Roman" w:cstheme="minorHAnsi"/>
                <w:sz w:val="16"/>
                <w:szCs w:val="16"/>
              </w:rPr>
              <w:t xml:space="preserve">Pembinaan kepada generasi muda dalam lomba bidang keagamaan, pelaksanaan lomba </w:t>
            </w:r>
          </w:p>
        </w:tc>
        <w:tc>
          <w:tcPr>
            <w:tcW w:w="1701" w:type="dxa"/>
            <w:tcBorders>
              <w:top w:val="nil"/>
              <w:left w:val="nil"/>
              <w:bottom w:val="single" w:sz="4" w:space="0" w:color="auto"/>
              <w:right w:val="single" w:sz="4" w:space="0" w:color="auto"/>
            </w:tcBorders>
            <w:shd w:val="clear" w:color="000000" w:fill="FFFFFF"/>
            <w:hideMark/>
          </w:tcPr>
          <w:p w:rsidR="007D37ED" w:rsidRPr="00204DE9" w:rsidRDefault="007D37ED" w:rsidP="007D37ED">
            <w:pPr>
              <w:spacing w:after="0" w:line="240" w:lineRule="auto"/>
              <w:rPr>
                <w:rFonts w:eastAsia="Times New Roman" w:cstheme="minorHAnsi"/>
                <w:sz w:val="16"/>
                <w:szCs w:val="16"/>
              </w:rPr>
            </w:pPr>
            <w:r w:rsidRPr="00204DE9">
              <w:rPr>
                <w:rFonts w:eastAsia="Times New Roman" w:cstheme="minorHAnsi"/>
                <w:sz w:val="16"/>
                <w:szCs w:val="16"/>
              </w:rPr>
              <w:t>Pembinaan Keagamaan kepada generasi muda dalam bentuk lomba dan festival keagamaan berjenjang dari tingkat kelurahan hingga kota</w:t>
            </w:r>
          </w:p>
        </w:tc>
        <w:tc>
          <w:tcPr>
            <w:tcW w:w="1418" w:type="dxa"/>
            <w:tcBorders>
              <w:top w:val="nil"/>
              <w:left w:val="nil"/>
              <w:bottom w:val="single" w:sz="4" w:space="0" w:color="auto"/>
              <w:right w:val="single" w:sz="4" w:space="0" w:color="auto"/>
            </w:tcBorders>
            <w:shd w:val="clear" w:color="000000" w:fill="FFFFFF"/>
            <w:hideMark/>
          </w:tcPr>
          <w:p w:rsidR="007D37ED" w:rsidRPr="002969DA" w:rsidRDefault="007D37ED" w:rsidP="007D37ED">
            <w:pPr>
              <w:spacing w:after="0" w:line="240" w:lineRule="auto"/>
              <w:rPr>
                <w:rFonts w:eastAsia="Times New Roman" w:cstheme="minorHAnsi"/>
                <w:sz w:val="16"/>
                <w:szCs w:val="16"/>
              </w:rPr>
            </w:pPr>
            <w:r w:rsidRPr="002969DA">
              <w:rPr>
                <w:rFonts w:eastAsia="Times New Roman" w:cstheme="minorHAnsi"/>
                <w:sz w:val="16"/>
                <w:szCs w:val="16"/>
              </w:rPr>
              <w:t>prestasi 3 besar tingkat propinsi</w:t>
            </w:r>
          </w:p>
        </w:tc>
        <w:tc>
          <w:tcPr>
            <w:tcW w:w="1276" w:type="dxa"/>
            <w:tcBorders>
              <w:top w:val="nil"/>
              <w:left w:val="nil"/>
              <w:bottom w:val="single" w:sz="4" w:space="0" w:color="auto"/>
              <w:right w:val="single" w:sz="4" w:space="0" w:color="auto"/>
            </w:tcBorders>
            <w:shd w:val="clear" w:color="auto" w:fill="auto"/>
            <w:hideMark/>
          </w:tcPr>
          <w:p w:rsidR="007D37ED" w:rsidRPr="002969DA" w:rsidRDefault="00DA7DF4" w:rsidP="007D37ED">
            <w:pPr>
              <w:spacing w:after="0" w:line="240" w:lineRule="auto"/>
              <w:jc w:val="center"/>
              <w:rPr>
                <w:rFonts w:eastAsia="Times New Roman" w:cstheme="minorHAnsi"/>
                <w:sz w:val="16"/>
                <w:szCs w:val="16"/>
              </w:rPr>
            </w:pPr>
            <w:r w:rsidRPr="002969DA">
              <w:rPr>
                <w:rFonts w:eastAsia="Times New Roman" w:cstheme="minorHAnsi"/>
                <w:sz w:val="16"/>
                <w:szCs w:val="16"/>
              </w:rPr>
              <w:t>peringkat 9 tingkat propinsi</w:t>
            </w:r>
          </w:p>
        </w:tc>
        <w:tc>
          <w:tcPr>
            <w:tcW w:w="1275" w:type="dxa"/>
            <w:tcBorders>
              <w:top w:val="nil"/>
              <w:left w:val="nil"/>
              <w:bottom w:val="single" w:sz="4" w:space="0" w:color="auto"/>
              <w:right w:val="single" w:sz="4" w:space="0" w:color="auto"/>
            </w:tcBorders>
            <w:shd w:val="clear" w:color="auto" w:fill="auto"/>
            <w:hideMark/>
          </w:tcPr>
          <w:p w:rsidR="007D37ED" w:rsidRPr="002969DA" w:rsidRDefault="007D37ED" w:rsidP="007D37ED">
            <w:pPr>
              <w:spacing w:after="0" w:line="240" w:lineRule="auto"/>
              <w:jc w:val="center"/>
              <w:rPr>
                <w:rFonts w:eastAsia="Times New Roman" w:cstheme="minorHAnsi"/>
                <w:sz w:val="16"/>
                <w:szCs w:val="16"/>
              </w:rPr>
            </w:pPr>
            <w:r w:rsidRPr="002969DA">
              <w:rPr>
                <w:rFonts w:eastAsia="Times New Roman" w:cstheme="minorHAnsi"/>
                <w:sz w:val="16"/>
                <w:szCs w:val="16"/>
              </w:rPr>
              <w:t xml:space="preserve">3 besar </w:t>
            </w:r>
            <w:r w:rsidR="00CC2299" w:rsidRPr="002969DA">
              <w:rPr>
                <w:rFonts w:eastAsia="Times New Roman" w:cstheme="minorHAnsi"/>
                <w:sz w:val="16"/>
                <w:szCs w:val="16"/>
              </w:rPr>
              <w:t xml:space="preserve">tingkat </w:t>
            </w:r>
            <w:r w:rsidRPr="002969DA">
              <w:rPr>
                <w:rFonts w:eastAsia="Times New Roman" w:cstheme="minorHAnsi"/>
                <w:sz w:val="16"/>
                <w:szCs w:val="16"/>
              </w:rPr>
              <w:t>Propinsi</w:t>
            </w:r>
          </w:p>
        </w:tc>
        <w:tc>
          <w:tcPr>
            <w:tcW w:w="1418" w:type="dxa"/>
            <w:tcBorders>
              <w:top w:val="nil"/>
              <w:left w:val="nil"/>
              <w:bottom w:val="single" w:sz="4" w:space="0" w:color="auto"/>
              <w:right w:val="single" w:sz="4" w:space="0" w:color="auto"/>
            </w:tcBorders>
            <w:shd w:val="clear" w:color="auto" w:fill="auto"/>
            <w:hideMark/>
          </w:tcPr>
          <w:p w:rsidR="007D37ED" w:rsidRPr="00204DE9" w:rsidRDefault="007D37ED" w:rsidP="007D37ED">
            <w:pPr>
              <w:spacing w:after="0" w:line="240" w:lineRule="auto"/>
              <w:rPr>
                <w:rFonts w:eastAsia="Times New Roman" w:cstheme="minorHAnsi"/>
                <w:sz w:val="16"/>
                <w:szCs w:val="16"/>
                <w:u w:val="single"/>
              </w:rPr>
            </w:pPr>
            <w:r w:rsidRPr="00204DE9">
              <w:rPr>
                <w:rFonts w:eastAsia="Times New Roman" w:cstheme="minorHAnsi"/>
                <w:sz w:val="16"/>
                <w:szCs w:val="16"/>
                <w:u w:val="single"/>
              </w:rPr>
              <w:t>Program Peningkatan Kompetisi Keagamaan</w:t>
            </w:r>
          </w:p>
        </w:tc>
        <w:tc>
          <w:tcPr>
            <w:tcW w:w="1276" w:type="dxa"/>
            <w:tcBorders>
              <w:top w:val="nil"/>
              <w:left w:val="nil"/>
              <w:bottom w:val="single" w:sz="4" w:space="0" w:color="auto"/>
              <w:right w:val="single" w:sz="4" w:space="0" w:color="auto"/>
            </w:tcBorders>
            <w:shd w:val="clear" w:color="auto" w:fill="auto"/>
            <w:hideMark/>
          </w:tcPr>
          <w:p w:rsidR="007D37ED" w:rsidRPr="00204DE9" w:rsidRDefault="007D37ED"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Otonomi Daerah</w:t>
            </w:r>
          </w:p>
        </w:tc>
        <w:tc>
          <w:tcPr>
            <w:tcW w:w="1134" w:type="dxa"/>
            <w:tcBorders>
              <w:top w:val="nil"/>
              <w:left w:val="nil"/>
              <w:bottom w:val="single" w:sz="4" w:space="0" w:color="auto"/>
              <w:right w:val="single" w:sz="4" w:space="0" w:color="auto"/>
            </w:tcBorders>
            <w:shd w:val="clear" w:color="auto" w:fill="auto"/>
            <w:hideMark/>
          </w:tcPr>
          <w:p w:rsidR="007D37ED" w:rsidRPr="00204DE9" w:rsidRDefault="007D37ED"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Sekretariat Daerah</w:t>
            </w:r>
          </w:p>
        </w:tc>
      </w:tr>
      <w:tr w:rsidR="00496B7F" w:rsidRPr="00204DE9" w:rsidTr="00E87C1D">
        <w:trPr>
          <w:trHeight w:val="960"/>
        </w:trPr>
        <w:tc>
          <w:tcPr>
            <w:tcW w:w="1418" w:type="dxa"/>
            <w:tcBorders>
              <w:top w:val="single" w:sz="4" w:space="0" w:color="000000"/>
              <w:left w:val="single" w:sz="4" w:space="0" w:color="auto"/>
              <w:bottom w:val="single" w:sz="4" w:space="0" w:color="auto"/>
              <w:right w:val="single" w:sz="4" w:space="0" w:color="auto"/>
            </w:tcBorders>
            <w:shd w:val="clear" w:color="auto" w:fill="auto"/>
            <w:hideMark/>
          </w:tcPr>
          <w:p w:rsidR="007D37ED" w:rsidRPr="00204DE9" w:rsidRDefault="007D37ED" w:rsidP="007D37ED">
            <w:pPr>
              <w:spacing w:after="0" w:line="240" w:lineRule="auto"/>
              <w:rPr>
                <w:rFonts w:eastAsia="Times New Roman" w:cstheme="minorHAnsi"/>
                <w:sz w:val="16"/>
                <w:szCs w:val="16"/>
              </w:rPr>
            </w:pPr>
            <w:r w:rsidRPr="00204DE9">
              <w:rPr>
                <w:rFonts w:eastAsia="Times New Roman" w:cstheme="minorHAnsi"/>
                <w:sz w:val="16"/>
                <w:szCs w:val="16"/>
              </w:rPr>
              <w:t>Peningkatan frekuensi dialog forum kerukunan umat beragama</w:t>
            </w:r>
          </w:p>
        </w:tc>
        <w:tc>
          <w:tcPr>
            <w:tcW w:w="1701" w:type="dxa"/>
            <w:tcBorders>
              <w:top w:val="single" w:sz="4" w:space="0" w:color="000000"/>
              <w:left w:val="nil"/>
              <w:bottom w:val="single" w:sz="4" w:space="0" w:color="auto"/>
              <w:right w:val="single" w:sz="4" w:space="0" w:color="auto"/>
            </w:tcBorders>
            <w:shd w:val="clear" w:color="auto" w:fill="auto"/>
            <w:hideMark/>
          </w:tcPr>
          <w:p w:rsidR="007D37ED" w:rsidRPr="00204DE9" w:rsidRDefault="007D37ED" w:rsidP="007D37ED">
            <w:pPr>
              <w:spacing w:after="0" w:line="240" w:lineRule="auto"/>
              <w:rPr>
                <w:rFonts w:eastAsia="Times New Roman" w:cstheme="minorHAnsi"/>
                <w:sz w:val="16"/>
                <w:szCs w:val="16"/>
              </w:rPr>
            </w:pPr>
            <w:r w:rsidRPr="00204DE9">
              <w:rPr>
                <w:rFonts w:eastAsia="Times New Roman" w:cstheme="minorHAnsi"/>
                <w:sz w:val="16"/>
                <w:szCs w:val="16"/>
              </w:rPr>
              <w:t>Meningkatkan frekuensi dialog dalam rangka evaluasi kerukunan umat beragama</w:t>
            </w:r>
          </w:p>
        </w:tc>
        <w:tc>
          <w:tcPr>
            <w:tcW w:w="1418" w:type="dxa"/>
            <w:tcBorders>
              <w:top w:val="single" w:sz="4" w:space="0" w:color="000000"/>
              <w:left w:val="nil"/>
              <w:bottom w:val="single" w:sz="4" w:space="0" w:color="auto"/>
              <w:right w:val="single" w:sz="4" w:space="0" w:color="auto"/>
            </w:tcBorders>
            <w:shd w:val="clear" w:color="auto" w:fill="auto"/>
            <w:hideMark/>
          </w:tcPr>
          <w:p w:rsidR="007D37ED" w:rsidRPr="002969DA" w:rsidRDefault="007D37ED" w:rsidP="007D37ED">
            <w:pPr>
              <w:spacing w:after="0" w:line="240" w:lineRule="auto"/>
              <w:rPr>
                <w:rFonts w:eastAsia="Times New Roman" w:cstheme="minorHAnsi"/>
                <w:sz w:val="16"/>
                <w:szCs w:val="16"/>
              </w:rPr>
            </w:pPr>
            <w:r w:rsidRPr="002969DA">
              <w:rPr>
                <w:rFonts w:eastAsia="Times New Roman" w:cstheme="minorHAnsi"/>
                <w:sz w:val="16"/>
                <w:szCs w:val="16"/>
              </w:rPr>
              <w:t>Kasus bernuansa SARA</w:t>
            </w:r>
          </w:p>
        </w:tc>
        <w:tc>
          <w:tcPr>
            <w:tcW w:w="1276" w:type="dxa"/>
            <w:tcBorders>
              <w:top w:val="single" w:sz="4" w:space="0" w:color="000000"/>
              <w:left w:val="nil"/>
              <w:bottom w:val="single" w:sz="4" w:space="0" w:color="auto"/>
              <w:right w:val="single" w:sz="4" w:space="0" w:color="auto"/>
            </w:tcBorders>
            <w:shd w:val="clear" w:color="auto" w:fill="auto"/>
            <w:noWrap/>
            <w:hideMark/>
          </w:tcPr>
          <w:p w:rsidR="007D37ED" w:rsidRPr="002969DA" w:rsidRDefault="007D37ED" w:rsidP="007D37ED">
            <w:pPr>
              <w:spacing w:after="0" w:line="240" w:lineRule="auto"/>
              <w:jc w:val="center"/>
              <w:rPr>
                <w:rFonts w:eastAsia="Times New Roman" w:cstheme="minorHAnsi"/>
                <w:sz w:val="16"/>
                <w:szCs w:val="16"/>
              </w:rPr>
            </w:pPr>
            <w:r w:rsidRPr="002969DA">
              <w:rPr>
                <w:rFonts w:eastAsia="Times New Roman" w:cstheme="minorHAnsi"/>
                <w:sz w:val="16"/>
                <w:szCs w:val="16"/>
              </w:rPr>
              <w:t>0 kasus</w:t>
            </w:r>
          </w:p>
        </w:tc>
        <w:tc>
          <w:tcPr>
            <w:tcW w:w="1275" w:type="dxa"/>
            <w:tcBorders>
              <w:top w:val="single" w:sz="4" w:space="0" w:color="000000"/>
              <w:left w:val="nil"/>
              <w:bottom w:val="single" w:sz="4" w:space="0" w:color="auto"/>
              <w:right w:val="single" w:sz="4" w:space="0" w:color="auto"/>
            </w:tcBorders>
            <w:shd w:val="clear" w:color="auto" w:fill="auto"/>
            <w:noWrap/>
            <w:hideMark/>
          </w:tcPr>
          <w:p w:rsidR="007D37ED" w:rsidRPr="002969DA" w:rsidRDefault="007D37ED" w:rsidP="007D37ED">
            <w:pPr>
              <w:spacing w:after="0" w:line="240" w:lineRule="auto"/>
              <w:jc w:val="center"/>
              <w:rPr>
                <w:rFonts w:eastAsia="Times New Roman" w:cstheme="minorHAnsi"/>
                <w:sz w:val="16"/>
                <w:szCs w:val="16"/>
              </w:rPr>
            </w:pPr>
            <w:r w:rsidRPr="002969DA">
              <w:rPr>
                <w:rFonts w:eastAsia="Times New Roman" w:cstheme="minorHAnsi"/>
                <w:sz w:val="16"/>
                <w:szCs w:val="16"/>
              </w:rPr>
              <w:t>0 kasus</w:t>
            </w:r>
          </w:p>
        </w:tc>
        <w:tc>
          <w:tcPr>
            <w:tcW w:w="1418" w:type="dxa"/>
            <w:tcBorders>
              <w:top w:val="single" w:sz="4" w:space="0" w:color="000000"/>
              <w:left w:val="nil"/>
              <w:bottom w:val="single" w:sz="4" w:space="0" w:color="auto"/>
              <w:right w:val="single" w:sz="4" w:space="0" w:color="auto"/>
            </w:tcBorders>
            <w:shd w:val="clear" w:color="auto" w:fill="auto"/>
            <w:hideMark/>
          </w:tcPr>
          <w:p w:rsidR="007D37ED" w:rsidRPr="00204DE9" w:rsidRDefault="007D37ED"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Kerukunan Umat Beragama</w:t>
            </w:r>
          </w:p>
        </w:tc>
        <w:tc>
          <w:tcPr>
            <w:tcW w:w="1276" w:type="dxa"/>
            <w:tcBorders>
              <w:top w:val="single" w:sz="4" w:space="0" w:color="000000"/>
              <w:left w:val="nil"/>
              <w:bottom w:val="single" w:sz="4" w:space="0" w:color="auto"/>
              <w:right w:val="single" w:sz="4" w:space="0" w:color="auto"/>
            </w:tcBorders>
            <w:shd w:val="clear" w:color="auto" w:fill="auto"/>
            <w:hideMark/>
          </w:tcPr>
          <w:p w:rsidR="007D37ED" w:rsidRPr="00204DE9" w:rsidRDefault="007D37ED"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Otonomi Daerah</w:t>
            </w:r>
          </w:p>
        </w:tc>
        <w:tc>
          <w:tcPr>
            <w:tcW w:w="1134" w:type="dxa"/>
            <w:tcBorders>
              <w:top w:val="single" w:sz="4" w:space="0" w:color="000000"/>
              <w:left w:val="nil"/>
              <w:bottom w:val="single" w:sz="4" w:space="0" w:color="auto"/>
              <w:right w:val="single" w:sz="4" w:space="0" w:color="auto"/>
            </w:tcBorders>
            <w:shd w:val="clear" w:color="auto" w:fill="auto"/>
            <w:hideMark/>
          </w:tcPr>
          <w:p w:rsidR="007D37ED" w:rsidRDefault="00DA7DF4" w:rsidP="007D37ED">
            <w:pPr>
              <w:spacing w:after="0" w:line="240" w:lineRule="auto"/>
              <w:rPr>
                <w:rFonts w:eastAsia="Times New Roman" w:cstheme="minorHAnsi"/>
                <w:color w:val="000000"/>
                <w:sz w:val="16"/>
                <w:szCs w:val="16"/>
              </w:rPr>
            </w:pPr>
            <w:r>
              <w:rPr>
                <w:rFonts w:eastAsia="Times New Roman" w:cstheme="minorHAnsi"/>
                <w:color w:val="000000"/>
                <w:sz w:val="16"/>
                <w:szCs w:val="16"/>
              </w:rPr>
              <w:t>Kesbangpol</w:t>
            </w:r>
          </w:p>
          <w:p w:rsidR="00DA7DF4" w:rsidRPr="00204DE9" w:rsidRDefault="00DA7DF4" w:rsidP="007D37ED">
            <w:pPr>
              <w:spacing w:after="0" w:line="240" w:lineRule="auto"/>
              <w:rPr>
                <w:rFonts w:eastAsia="Times New Roman" w:cstheme="minorHAnsi"/>
                <w:color w:val="000000"/>
                <w:sz w:val="16"/>
                <w:szCs w:val="16"/>
              </w:rPr>
            </w:pPr>
          </w:p>
        </w:tc>
      </w:tr>
      <w:tr w:rsidR="000B1D64" w:rsidRPr="00204DE9"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0B1D64" w:rsidRPr="00204DE9" w:rsidRDefault="000B1D64" w:rsidP="007D37ED">
            <w:pPr>
              <w:spacing w:after="0" w:line="240" w:lineRule="auto"/>
              <w:rPr>
                <w:rFonts w:eastAsia="Times New Roman" w:cstheme="minorHAnsi"/>
                <w:sz w:val="16"/>
                <w:szCs w:val="16"/>
              </w:rPr>
            </w:pPr>
            <w:r w:rsidRPr="00204DE9">
              <w:rPr>
                <w:rFonts w:eastAsia="Times New Roman" w:cstheme="minorHAnsi"/>
                <w:sz w:val="16"/>
                <w:szCs w:val="16"/>
              </w:rPr>
              <w:t>Meningkatkan kompetensi aparatur pemerintah daerah</w:t>
            </w:r>
          </w:p>
        </w:tc>
        <w:tc>
          <w:tcPr>
            <w:tcW w:w="1701" w:type="dxa"/>
            <w:tcBorders>
              <w:top w:val="nil"/>
              <w:left w:val="nil"/>
              <w:bottom w:val="single" w:sz="4" w:space="0" w:color="auto"/>
              <w:right w:val="single" w:sz="4" w:space="0" w:color="auto"/>
            </w:tcBorders>
            <w:shd w:val="clear" w:color="auto" w:fill="auto"/>
            <w:hideMark/>
          </w:tcPr>
          <w:p w:rsidR="000B1D64" w:rsidRPr="00204DE9" w:rsidRDefault="000B1D64" w:rsidP="007D37ED">
            <w:pPr>
              <w:spacing w:after="0" w:line="240" w:lineRule="auto"/>
              <w:rPr>
                <w:rFonts w:eastAsia="Times New Roman" w:cstheme="minorHAnsi"/>
                <w:sz w:val="16"/>
                <w:szCs w:val="16"/>
              </w:rPr>
            </w:pPr>
            <w:r w:rsidRPr="00204DE9">
              <w:rPr>
                <w:rFonts w:eastAsia="Times New Roman" w:cstheme="minorHAnsi"/>
                <w:sz w:val="16"/>
                <w:szCs w:val="16"/>
              </w:rPr>
              <w:t>Meningkatkan kompetensi aparatur melalui peningkatan keahlian dan keterampilan</w:t>
            </w:r>
          </w:p>
        </w:tc>
        <w:tc>
          <w:tcPr>
            <w:tcW w:w="1418" w:type="dxa"/>
            <w:tcBorders>
              <w:top w:val="nil"/>
              <w:left w:val="nil"/>
              <w:bottom w:val="single" w:sz="4" w:space="0" w:color="auto"/>
              <w:right w:val="single" w:sz="4" w:space="0" w:color="auto"/>
            </w:tcBorders>
            <w:shd w:val="clear" w:color="auto" w:fill="auto"/>
            <w:hideMark/>
          </w:tcPr>
          <w:p w:rsidR="000B1D64" w:rsidRPr="002969DA" w:rsidRDefault="002969DA" w:rsidP="007D37ED">
            <w:pPr>
              <w:spacing w:after="0" w:line="240" w:lineRule="auto"/>
              <w:jc w:val="center"/>
              <w:rPr>
                <w:rFonts w:eastAsia="Times New Roman" w:cstheme="minorHAnsi"/>
                <w:sz w:val="16"/>
                <w:szCs w:val="16"/>
              </w:rPr>
            </w:pPr>
            <w:r w:rsidRPr="002969DA">
              <w:rPr>
                <w:rFonts w:eastAsia="Times New Roman" w:cstheme="minorHAnsi"/>
                <w:sz w:val="16"/>
                <w:szCs w:val="16"/>
              </w:rPr>
              <w:t>Rasio Aparatur yang</w:t>
            </w:r>
            <w:r w:rsidR="000B1D64" w:rsidRPr="002969DA">
              <w:rPr>
                <w:rFonts w:eastAsia="Times New Roman" w:cstheme="minorHAnsi"/>
                <w:sz w:val="16"/>
                <w:szCs w:val="16"/>
              </w:rPr>
              <w:t xml:space="preserve"> menduduki jabatan struktural yang sebelumnya telah mengikuti diklatpim</w:t>
            </w:r>
          </w:p>
        </w:tc>
        <w:tc>
          <w:tcPr>
            <w:tcW w:w="1276" w:type="dxa"/>
            <w:tcBorders>
              <w:top w:val="nil"/>
              <w:left w:val="nil"/>
              <w:bottom w:val="single" w:sz="4" w:space="0" w:color="auto"/>
              <w:right w:val="single" w:sz="4" w:space="0" w:color="auto"/>
            </w:tcBorders>
            <w:shd w:val="clear" w:color="auto" w:fill="auto"/>
            <w:noWrap/>
            <w:hideMark/>
          </w:tcPr>
          <w:p w:rsidR="000B1D64" w:rsidRPr="002969DA" w:rsidRDefault="000B1D64" w:rsidP="00E43EEE">
            <w:pPr>
              <w:spacing w:after="0" w:line="240" w:lineRule="auto"/>
              <w:jc w:val="center"/>
              <w:rPr>
                <w:rFonts w:eastAsia="Times New Roman" w:cstheme="minorHAnsi"/>
                <w:sz w:val="16"/>
                <w:szCs w:val="16"/>
              </w:rPr>
            </w:pPr>
            <w:r w:rsidRPr="002969DA">
              <w:rPr>
                <w:rFonts w:eastAsia="Times New Roman" w:cstheme="minorHAnsi"/>
                <w:sz w:val="16"/>
                <w:szCs w:val="16"/>
              </w:rPr>
              <w:t>60 %</w:t>
            </w:r>
          </w:p>
        </w:tc>
        <w:tc>
          <w:tcPr>
            <w:tcW w:w="1275" w:type="dxa"/>
            <w:tcBorders>
              <w:top w:val="nil"/>
              <w:left w:val="nil"/>
              <w:bottom w:val="single" w:sz="4" w:space="0" w:color="auto"/>
              <w:right w:val="single" w:sz="4" w:space="0" w:color="auto"/>
            </w:tcBorders>
            <w:shd w:val="clear" w:color="auto" w:fill="auto"/>
            <w:noWrap/>
            <w:hideMark/>
          </w:tcPr>
          <w:p w:rsidR="000B1D64" w:rsidRPr="002969DA" w:rsidRDefault="000B1D64" w:rsidP="00E43EEE">
            <w:pPr>
              <w:spacing w:after="0" w:line="240" w:lineRule="auto"/>
              <w:jc w:val="center"/>
              <w:rPr>
                <w:rFonts w:eastAsia="Times New Roman" w:cstheme="minorHAnsi"/>
                <w:sz w:val="16"/>
                <w:szCs w:val="16"/>
              </w:rPr>
            </w:pPr>
            <w:r w:rsidRPr="002969DA">
              <w:rPr>
                <w:rFonts w:eastAsia="Times New Roman" w:cstheme="minorHAnsi"/>
                <w:sz w:val="16"/>
                <w:szCs w:val="16"/>
              </w:rPr>
              <w:t>90 %</w:t>
            </w:r>
          </w:p>
        </w:tc>
        <w:tc>
          <w:tcPr>
            <w:tcW w:w="1418" w:type="dxa"/>
            <w:tcBorders>
              <w:top w:val="nil"/>
              <w:left w:val="nil"/>
              <w:bottom w:val="single" w:sz="4" w:space="0" w:color="auto"/>
              <w:right w:val="single" w:sz="4" w:space="0" w:color="auto"/>
            </w:tcBorders>
            <w:shd w:val="clear" w:color="auto" w:fill="auto"/>
            <w:hideMark/>
          </w:tcPr>
          <w:p w:rsidR="000B1D64" w:rsidRPr="00204DE9" w:rsidRDefault="000B1D64"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Pendidikan Kedinasan</w:t>
            </w:r>
          </w:p>
        </w:tc>
        <w:tc>
          <w:tcPr>
            <w:tcW w:w="1276" w:type="dxa"/>
            <w:tcBorders>
              <w:top w:val="nil"/>
              <w:left w:val="nil"/>
              <w:bottom w:val="single" w:sz="4" w:space="0" w:color="auto"/>
              <w:right w:val="single" w:sz="4" w:space="0" w:color="auto"/>
            </w:tcBorders>
            <w:shd w:val="clear" w:color="auto" w:fill="auto"/>
            <w:hideMark/>
          </w:tcPr>
          <w:p w:rsidR="000B1D64" w:rsidRPr="00204DE9" w:rsidRDefault="000B1D64"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Otonomi Daerah</w:t>
            </w:r>
          </w:p>
        </w:tc>
        <w:tc>
          <w:tcPr>
            <w:tcW w:w="1134" w:type="dxa"/>
            <w:tcBorders>
              <w:top w:val="nil"/>
              <w:left w:val="nil"/>
              <w:bottom w:val="single" w:sz="4" w:space="0" w:color="auto"/>
              <w:right w:val="single" w:sz="4" w:space="0" w:color="auto"/>
            </w:tcBorders>
            <w:shd w:val="clear" w:color="auto" w:fill="auto"/>
            <w:noWrap/>
            <w:hideMark/>
          </w:tcPr>
          <w:p w:rsidR="000B1D64" w:rsidRPr="00204DE9" w:rsidRDefault="000B1D64"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BK</w:t>
            </w:r>
            <w:r w:rsidR="00726501">
              <w:rPr>
                <w:rFonts w:eastAsia="Times New Roman" w:cstheme="minorHAnsi"/>
                <w:color w:val="000000"/>
                <w:sz w:val="16"/>
                <w:szCs w:val="16"/>
              </w:rPr>
              <w:t>.</w:t>
            </w:r>
            <w:r w:rsidRPr="00204DE9">
              <w:rPr>
                <w:rFonts w:eastAsia="Times New Roman" w:cstheme="minorHAnsi"/>
                <w:color w:val="000000"/>
                <w:sz w:val="16"/>
                <w:szCs w:val="16"/>
              </w:rPr>
              <w:t>D</w:t>
            </w:r>
            <w:r>
              <w:rPr>
                <w:rFonts w:eastAsia="Times New Roman" w:cstheme="minorHAnsi"/>
                <w:color w:val="000000"/>
                <w:sz w:val="16"/>
                <w:szCs w:val="16"/>
              </w:rPr>
              <w:t>iklat</w:t>
            </w:r>
          </w:p>
        </w:tc>
      </w:tr>
      <w:tr w:rsidR="000B1D64" w:rsidRPr="00204DE9" w:rsidTr="00E87C1D">
        <w:trPr>
          <w:trHeight w:val="1580"/>
        </w:trPr>
        <w:tc>
          <w:tcPr>
            <w:tcW w:w="1418" w:type="dxa"/>
            <w:tcBorders>
              <w:top w:val="nil"/>
              <w:left w:val="single" w:sz="4" w:space="0" w:color="auto"/>
              <w:bottom w:val="single" w:sz="4" w:space="0" w:color="auto"/>
              <w:right w:val="single" w:sz="4" w:space="0" w:color="auto"/>
            </w:tcBorders>
            <w:shd w:val="clear" w:color="auto" w:fill="auto"/>
            <w:hideMark/>
          </w:tcPr>
          <w:p w:rsidR="000B1D64" w:rsidRPr="00204DE9" w:rsidRDefault="000B1D64"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bottom w:val="single" w:sz="4" w:space="0" w:color="auto"/>
              <w:right w:val="single" w:sz="4" w:space="0" w:color="auto"/>
            </w:tcBorders>
            <w:shd w:val="clear" w:color="auto" w:fill="auto"/>
            <w:hideMark/>
          </w:tcPr>
          <w:p w:rsidR="000B1D64" w:rsidRDefault="000B1D64" w:rsidP="007D37ED">
            <w:pPr>
              <w:spacing w:after="0" w:line="240" w:lineRule="auto"/>
              <w:rPr>
                <w:rFonts w:eastAsia="Times New Roman" w:cstheme="minorHAnsi"/>
                <w:sz w:val="16"/>
                <w:szCs w:val="16"/>
              </w:rPr>
            </w:pPr>
            <w:r w:rsidRPr="00204DE9">
              <w:rPr>
                <w:rFonts w:eastAsia="Times New Roman" w:cstheme="minorHAnsi"/>
                <w:sz w:val="16"/>
                <w:szCs w:val="16"/>
              </w:rPr>
              <w:t>Mengembangkan sistem kesejahteraan PNS berdasarkan penilaian kinerja serta memenuhi kebutuhan aparatur baik fungsional dan non fungsional sesuai dengan standar kebutuhan</w:t>
            </w:r>
          </w:p>
          <w:p w:rsidR="00E87C1D" w:rsidRDefault="00E87C1D" w:rsidP="007D37ED">
            <w:pPr>
              <w:spacing w:after="0" w:line="240" w:lineRule="auto"/>
              <w:rPr>
                <w:rFonts w:eastAsia="Times New Roman" w:cstheme="minorHAnsi"/>
                <w:sz w:val="16"/>
                <w:szCs w:val="16"/>
              </w:rPr>
            </w:pPr>
          </w:p>
          <w:p w:rsidR="00E87C1D" w:rsidRDefault="00E87C1D" w:rsidP="007D37ED">
            <w:pPr>
              <w:spacing w:after="0" w:line="240" w:lineRule="auto"/>
              <w:rPr>
                <w:rFonts w:eastAsia="Times New Roman" w:cstheme="minorHAnsi"/>
                <w:sz w:val="16"/>
                <w:szCs w:val="16"/>
              </w:rPr>
            </w:pPr>
          </w:p>
          <w:p w:rsidR="00E87C1D" w:rsidRDefault="00E87C1D" w:rsidP="007D37ED">
            <w:pPr>
              <w:spacing w:after="0" w:line="240" w:lineRule="auto"/>
              <w:rPr>
                <w:rFonts w:eastAsia="Times New Roman" w:cstheme="minorHAnsi"/>
                <w:sz w:val="16"/>
                <w:szCs w:val="16"/>
              </w:rPr>
            </w:pPr>
          </w:p>
          <w:p w:rsidR="00E87C1D" w:rsidRDefault="00E87C1D" w:rsidP="007D37ED">
            <w:pPr>
              <w:spacing w:after="0" w:line="240" w:lineRule="auto"/>
              <w:rPr>
                <w:rFonts w:eastAsia="Times New Roman" w:cstheme="minorHAnsi"/>
                <w:sz w:val="16"/>
                <w:szCs w:val="16"/>
              </w:rPr>
            </w:pPr>
          </w:p>
          <w:p w:rsidR="00E87C1D" w:rsidRDefault="00E87C1D" w:rsidP="007D37ED">
            <w:pPr>
              <w:spacing w:after="0" w:line="240" w:lineRule="auto"/>
              <w:rPr>
                <w:rFonts w:eastAsia="Times New Roman" w:cstheme="minorHAnsi"/>
                <w:sz w:val="16"/>
                <w:szCs w:val="16"/>
              </w:rPr>
            </w:pPr>
          </w:p>
          <w:p w:rsidR="00E43EEE" w:rsidRDefault="00E43EEE" w:rsidP="007D37ED">
            <w:pPr>
              <w:spacing w:after="0" w:line="240" w:lineRule="auto"/>
              <w:rPr>
                <w:rFonts w:eastAsia="Times New Roman" w:cstheme="minorHAnsi"/>
                <w:sz w:val="16"/>
                <w:szCs w:val="16"/>
              </w:rPr>
            </w:pPr>
          </w:p>
          <w:p w:rsidR="00E43EEE" w:rsidRDefault="00E43EEE" w:rsidP="007D37ED">
            <w:pPr>
              <w:spacing w:after="0" w:line="240" w:lineRule="auto"/>
              <w:rPr>
                <w:rFonts w:eastAsia="Times New Roman" w:cstheme="minorHAnsi"/>
                <w:sz w:val="16"/>
                <w:szCs w:val="16"/>
              </w:rPr>
            </w:pPr>
          </w:p>
          <w:p w:rsidR="00E43EEE" w:rsidRDefault="00E43EEE" w:rsidP="007D37ED">
            <w:pPr>
              <w:spacing w:after="0" w:line="240" w:lineRule="auto"/>
              <w:rPr>
                <w:rFonts w:eastAsia="Times New Roman" w:cstheme="minorHAnsi"/>
                <w:sz w:val="16"/>
                <w:szCs w:val="16"/>
              </w:rPr>
            </w:pPr>
          </w:p>
          <w:p w:rsidR="00E43EEE" w:rsidRDefault="00E43EEE" w:rsidP="007D37ED">
            <w:pPr>
              <w:spacing w:after="0" w:line="240" w:lineRule="auto"/>
              <w:rPr>
                <w:rFonts w:eastAsia="Times New Roman" w:cstheme="minorHAnsi"/>
                <w:sz w:val="16"/>
                <w:szCs w:val="16"/>
              </w:rPr>
            </w:pPr>
          </w:p>
          <w:p w:rsidR="000B1D64" w:rsidRPr="00204DE9" w:rsidRDefault="000B1D64" w:rsidP="007D37ED">
            <w:pPr>
              <w:spacing w:after="0" w:line="240" w:lineRule="auto"/>
              <w:rPr>
                <w:rFonts w:eastAsia="Times New Roman" w:cstheme="minorHAnsi"/>
                <w:sz w:val="16"/>
                <w:szCs w:val="16"/>
              </w:rPr>
            </w:pPr>
          </w:p>
        </w:tc>
        <w:tc>
          <w:tcPr>
            <w:tcW w:w="1418" w:type="dxa"/>
            <w:tcBorders>
              <w:top w:val="nil"/>
              <w:left w:val="nil"/>
              <w:bottom w:val="single" w:sz="4" w:space="0" w:color="auto"/>
              <w:right w:val="single" w:sz="4" w:space="0" w:color="auto"/>
            </w:tcBorders>
            <w:shd w:val="clear" w:color="auto" w:fill="auto"/>
            <w:hideMark/>
          </w:tcPr>
          <w:p w:rsidR="000B1D64" w:rsidRPr="002969DA" w:rsidRDefault="000B1D64" w:rsidP="00E43EEE">
            <w:pPr>
              <w:spacing w:after="0" w:line="240" w:lineRule="auto"/>
              <w:rPr>
                <w:rFonts w:eastAsia="Times New Roman" w:cstheme="minorHAnsi"/>
                <w:sz w:val="16"/>
                <w:szCs w:val="16"/>
              </w:rPr>
            </w:pPr>
            <w:r w:rsidRPr="002969DA">
              <w:rPr>
                <w:rFonts w:eastAsia="Times New Roman" w:cstheme="minorHAnsi"/>
                <w:sz w:val="16"/>
                <w:szCs w:val="16"/>
              </w:rPr>
              <w:t>Tersedianya</w:t>
            </w:r>
            <w:r w:rsidR="002969DA">
              <w:rPr>
                <w:rFonts w:eastAsia="Times New Roman" w:cstheme="minorHAnsi"/>
                <w:sz w:val="16"/>
                <w:szCs w:val="16"/>
              </w:rPr>
              <w:t xml:space="preserve"> </w:t>
            </w:r>
            <w:r w:rsidRPr="002969DA">
              <w:rPr>
                <w:rFonts w:eastAsia="Times New Roman" w:cstheme="minorHAnsi"/>
                <w:sz w:val="16"/>
                <w:szCs w:val="16"/>
              </w:rPr>
              <w:t xml:space="preserve"> 1 sistem kesejahteraan pegawai</w:t>
            </w:r>
          </w:p>
        </w:tc>
        <w:tc>
          <w:tcPr>
            <w:tcW w:w="1276" w:type="dxa"/>
            <w:tcBorders>
              <w:top w:val="nil"/>
              <w:left w:val="nil"/>
              <w:bottom w:val="single" w:sz="4" w:space="0" w:color="auto"/>
              <w:right w:val="single" w:sz="4" w:space="0" w:color="auto"/>
            </w:tcBorders>
            <w:shd w:val="clear" w:color="auto" w:fill="auto"/>
            <w:noWrap/>
            <w:hideMark/>
          </w:tcPr>
          <w:p w:rsidR="000B1D64" w:rsidRPr="002969DA" w:rsidRDefault="000B1D64" w:rsidP="007D37ED">
            <w:pPr>
              <w:spacing w:after="0" w:line="240" w:lineRule="auto"/>
              <w:jc w:val="center"/>
              <w:rPr>
                <w:rFonts w:eastAsia="Times New Roman" w:cstheme="minorHAnsi"/>
                <w:sz w:val="16"/>
                <w:szCs w:val="16"/>
              </w:rPr>
            </w:pPr>
            <w:r w:rsidRPr="002969DA">
              <w:rPr>
                <w:rFonts w:eastAsia="Times New Roman" w:cstheme="minorHAnsi"/>
                <w:sz w:val="16"/>
                <w:szCs w:val="16"/>
              </w:rPr>
              <w:t>0 %</w:t>
            </w:r>
          </w:p>
        </w:tc>
        <w:tc>
          <w:tcPr>
            <w:tcW w:w="1275" w:type="dxa"/>
            <w:tcBorders>
              <w:top w:val="nil"/>
              <w:left w:val="nil"/>
              <w:bottom w:val="single" w:sz="4" w:space="0" w:color="auto"/>
              <w:right w:val="single" w:sz="4" w:space="0" w:color="auto"/>
            </w:tcBorders>
            <w:shd w:val="clear" w:color="auto" w:fill="auto"/>
            <w:noWrap/>
            <w:hideMark/>
          </w:tcPr>
          <w:p w:rsidR="000B1D64" w:rsidRPr="002969DA" w:rsidRDefault="000B1D64" w:rsidP="007D37ED">
            <w:pPr>
              <w:spacing w:after="0" w:line="240" w:lineRule="auto"/>
              <w:jc w:val="center"/>
              <w:rPr>
                <w:rFonts w:eastAsia="Times New Roman" w:cstheme="minorHAnsi"/>
                <w:sz w:val="16"/>
                <w:szCs w:val="16"/>
              </w:rPr>
            </w:pPr>
            <w:r w:rsidRPr="002969DA">
              <w:rPr>
                <w:rFonts w:eastAsia="Times New Roman" w:cstheme="minorHAnsi"/>
                <w:sz w:val="16"/>
                <w:szCs w:val="16"/>
              </w:rPr>
              <w:t>100%</w:t>
            </w:r>
          </w:p>
        </w:tc>
        <w:tc>
          <w:tcPr>
            <w:tcW w:w="1418" w:type="dxa"/>
            <w:tcBorders>
              <w:top w:val="nil"/>
              <w:left w:val="nil"/>
              <w:bottom w:val="single" w:sz="4" w:space="0" w:color="auto"/>
              <w:right w:val="single" w:sz="4" w:space="0" w:color="auto"/>
            </w:tcBorders>
            <w:shd w:val="clear" w:color="auto" w:fill="auto"/>
            <w:hideMark/>
          </w:tcPr>
          <w:p w:rsidR="000B1D64" w:rsidRPr="00204DE9" w:rsidRDefault="000B1D64"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Peningkatan Kapasitas Sumber Daya Aparatur</w:t>
            </w:r>
          </w:p>
        </w:tc>
        <w:tc>
          <w:tcPr>
            <w:tcW w:w="1276" w:type="dxa"/>
            <w:tcBorders>
              <w:top w:val="nil"/>
              <w:left w:val="nil"/>
              <w:bottom w:val="single" w:sz="4" w:space="0" w:color="auto"/>
              <w:right w:val="single" w:sz="4" w:space="0" w:color="auto"/>
            </w:tcBorders>
            <w:shd w:val="clear" w:color="auto" w:fill="auto"/>
            <w:hideMark/>
          </w:tcPr>
          <w:p w:rsidR="000B1D64" w:rsidRPr="00204DE9" w:rsidRDefault="000B1D64"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Otonomi Daerah</w:t>
            </w:r>
          </w:p>
        </w:tc>
        <w:tc>
          <w:tcPr>
            <w:tcW w:w="1134" w:type="dxa"/>
            <w:tcBorders>
              <w:top w:val="nil"/>
              <w:left w:val="nil"/>
              <w:bottom w:val="single" w:sz="4" w:space="0" w:color="auto"/>
              <w:right w:val="single" w:sz="4" w:space="0" w:color="auto"/>
            </w:tcBorders>
            <w:shd w:val="clear" w:color="auto" w:fill="auto"/>
            <w:noWrap/>
            <w:hideMark/>
          </w:tcPr>
          <w:p w:rsidR="000B1D64" w:rsidRPr="00204DE9" w:rsidRDefault="000B1D64"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BK</w:t>
            </w:r>
            <w:r w:rsidR="00726501">
              <w:rPr>
                <w:rFonts w:eastAsia="Times New Roman" w:cstheme="minorHAnsi"/>
                <w:color w:val="000000"/>
                <w:sz w:val="16"/>
                <w:szCs w:val="16"/>
              </w:rPr>
              <w:t>.</w:t>
            </w:r>
            <w:r w:rsidRPr="00204DE9">
              <w:rPr>
                <w:rFonts w:eastAsia="Times New Roman" w:cstheme="minorHAnsi"/>
                <w:color w:val="000000"/>
                <w:sz w:val="16"/>
                <w:szCs w:val="16"/>
              </w:rPr>
              <w:t>D</w:t>
            </w:r>
            <w:r>
              <w:rPr>
                <w:rFonts w:eastAsia="Times New Roman" w:cstheme="minorHAnsi"/>
                <w:color w:val="000000"/>
                <w:sz w:val="16"/>
                <w:szCs w:val="16"/>
              </w:rPr>
              <w:t>iklat</w:t>
            </w:r>
          </w:p>
        </w:tc>
      </w:tr>
      <w:tr w:rsidR="00496B7F" w:rsidRPr="00204DE9" w:rsidTr="00E87C1D">
        <w:trPr>
          <w:trHeight w:val="360"/>
        </w:trPr>
        <w:tc>
          <w:tcPr>
            <w:tcW w:w="1418" w:type="dxa"/>
            <w:vMerge w:val="restart"/>
            <w:tcBorders>
              <w:top w:val="single" w:sz="4" w:space="0" w:color="auto"/>
              <w:left w:val="single" w:sz="4" w:space="0" w:color="auto"/>
              <w:right w:val="single" w:sz="4" w:space="0" w:color="auto"/>
            </w:tcBorders>
            <w:shd w:val="clear" w:color="auto" w:fill="auto"/>
            <w:vAlign w:val="center"/>
            <w:hideMark/>
          </w:tcPr>
          <w:p w:rsidR="00F66CF7" w:rsidRPr="00CC2299" w:rsidRDefault="00F66CF7"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lastRenderedPageBreak/>
              <w:t>Strategi</w:t>
            </w:r>
          </w:p>
        </w:tc>
        <w:tc>
          <w:tcPr>
            <w:tcW w:w="1701" w:type="dxa"/>
            <w:vMerge w:val="restart"/>
            <w:tcBorders>
              <w:top w:val="single" w:sz="4" w:space="0" w:color="auto"/>
              <w:left w:val="nil"/>
              <w:right w:val="single" w:sz="4" w:space="0" w:color="auto"/>
            </w:tcBorders>
            <w:shd w:val="clear" w:color="auto" w:fill="auto"/>
            <w:vAlign w:val="center"/>
            <w:hideMark/>
          </w:tcPr>
          <w:p w:rsidR="00F66CF7" w:rsidRPr="00CC2299" w:rsidRDefault="00F66CF7"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Arah Kebijakan</w:t>
            </w:r>
          </w:p>
        </w:tc>
        <w:tc>
          <w:tcPr>
            <w:tcW w:w="1418" w:type="dxa"/>
            <w:vMerge w:val="restart"/>
            <w:tcBorders>
              <w:top w:val="single" w:sz="4" w:space="0" w:color="auto"/>
              <w:left w:val="nil"/>
              <w:right w:val="single" w:sz="4" w:space="0" w:color="auto"/>
            </w:tcBorders>
            <w:shd w:val="clear" w:color="auto" w:fill="auto"/>
            <w:vAlign w:val="bottom"/>
            <w:hideMark/>
          </w:tcPr>
          <w:p w:rsidR="00F66CF7" w:rsidRPr="00CC2299" w:rsidRDefault="00F66CF7"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Indikator Kinerja (outcome)</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hideMark/>
          </w:tcPr>
          <w:p w:rsidR="00F66CF7" w:rsidRPr="00204DE9" w:rsidRDefault="00F66CF7" w:rsidP="00E87C1D">
            <w:pPr>
              <w:spacing w:after="0" w:line="240" w:lineRule="auto"/>
              <w:jc w:val="center"/>
              <w:rPr>
                <w:rFonts w:eastAsia="Times New Roman" w:cstheme="minorHAnsi"/>
                <w:color w:val="000000"/>
                <w:sz w:val="16"/>
                <w:szCs w:val="16"/>
              </w:rPr>
            </w:pPr>
            <w:r w:rsidRPr="00CC2299">
              <w:rPr>
                <w:rFonts w:eastAsia="Times New Roman" w:cstheme="minorHAnsi"/>
                <w:b/>
                <w:color w:val="000000"/>
                <w:sz w:val="16"/>
                <w:szCs w:val="16"/>
              </w:rPr>
              <w:t>Capaian Kinerja</w:t>
            </w:r>
          </w:p>
        </w:tc>
        <w:tc>
          <w:tcPr>
            <w:tcW w:w="1418" w:type="dxa"/>
            <w:vMerge w:val="restart"/>
            <w:tcBorders>
              <w:top w:val="single" w:sz="4" w:space="0" w:color="auto"/>
              <w:left w:val="nil"/>
              <w:right w:val="single" w:sz="4" w:space="0" w:color="auto"/>
            </w:tcBorders>
            <w:shd w:val="clear" w:color="auto" w:fill="auto"/>
            <w:vAlign w:val="bottom"/>
            <w:hideMark/>
          </w:tcPr>
          <w:p w:rsidR="00F66CF7" w:rsidRPr="00CC2299" w:rsidRDefault="00F66CF7"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Program Pembangunan Daerah</w:t>
            </w:r>
          </w:p>
        </w:tc>
        <w:tc>
          <w:tcPr>
            <w:tcW w:w="1276" w:type="dxa"/>
            <w:vMerge w:val="restart"/>
            <w:tcBorders>
              <w:top w:val="single" w:sz="4" w:space="0" w:color="auto"/>
              <w:left w:val="nil"/>
              <w:right w:val="single" w:sz="4" w:space="0" w:color="auto"/>
            </w:tcBorders>
            <w:shd w:val="clear" w:color="auto" w:fill="auto"/>
            <w:vAlign w:val="center"/>
            <w:hideMark/>
          </w:tcPr>
          <w:p w:rsidR="00F66CF7" w:rsidRPr="00CC2299" w:rsidRDefault="00F66CF7"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Bidang Urusan</w:t>
            </w:r>
          </w:p>
        </w:tc>
        <w:tc>
          <w:tcPr>
            <w:tcW w:w="1134" w:type="dxa"/>
            <w:vMerge w:val="restart"/>
            <w:tcBorders>
              <w:top w:val="single" w:sz="4" w:space="0" w:color="auto"/>
              <w:left w:val="nil"/>
              <w:right w:val="single" w:sz="4" w:space="0" w:color="auto"/>
            </w:tcBorders>
            <w:shd w:val="clear" w:color="auto" w:fill="auto"/>
            <w:noWrap/>
            <w:vAlign w:val="bottom"/>
            <w:hideMark/>
          </w:tcPr>
          <w:p w:rsidR="00F66CF7" w:rsidRPr="00CC2299" w:rsidRDefault="00F66CF7"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SKPD Penanggung Jawab</w:t>
            </w:r>
          </w:p>
        </w:tc>
      </w:tr>
      <w:tr w:rsidR="00496B7F" w:rsidRPr="00204DE9" w:rsidTr="00E87C1D">
        <w:trPr>
          <w:trHeight w:val="150"/>
        </w:trPr>
        <w:tc>
          <w:tcPr>
            <w:tcW w:w="1418" w:type="dxa"/>
            <w:vMerge/>
            <w:tcBorders>
              <w:left w:val="single" w:sz="4" w:space="0" w:color="auto"/>
              <w:bottom w:val="single" w:sz="4" w:space="0" w:color="auto"/>
              <w:right w:val="single" w:sz="4" w:space="0" w:color="auto"/>
            </w:tcBorders>
            <w:shd w:val="clear" w:color="auto" w:fill="auto"/>
            <w:vAlign w:val="center"/>
            <w:hideMark/>
          </w:tcPr>
          <w:p w:rsidR="00F66CF7" w:rsidRPr="00204DE9" w:rsidRDefault="00F66CF7" w:rsidP="007D37ED">
            <w:pPr>
              <w:spacing w:after="0" w:line="240" w:lineRule="auto"/>
              <w:rPr>
                <w:rFonts w:eastAsia="Times New Roman" w:cstheme="minorHAnsi"/>
                <w:sz w:val="16"/>
                <w:szCs w:val="16"/>
              </w:rPr>
            </w:pPr>
          </w:p>
        </w:tc>
        <w:tc>
          <w:tcPr>
            <w:tcW w:w="1701" w:type="dxa"/>
            <w:vMerge/>
            <w:tcBorders>
              <w:left w:val="nil"/>
              <w:bottom w:val="single" w:sz="4" w:space="0" w:color="auto"/>
              <w:right w:val="single" w:sz="4" w:space="0" w:color="auto"/>
            </w:tcBorders>
            <w:shd w:val="clear" w:color="auto" w:fill="auto"/>
            <w:vAlign w:val="center"/>
            <w:hideMark/>
          </w:tcPr>
          <w:p w:rsidR="00F66CF7" w:rsidRPr="00204DE9" w:rsidRDefault="00F66CF7" w:rsidP="007D37ED">
            <w:pPr>
              <w:spacing w:after="0" w:line="240" w:lineRule="auto"/>
              <w:rPr>
                <w:rFonts w:eastAsia="Times New Roman" w:cstheme="minorHAnsi"/>
                <w:sz w:val="16"/>
                <w:szCs w:val="16"/>
              </w:rPr>
            </w:pPr>
          </w:p>
        </w:tc>
        <w:tc>
          <w:tcPr>
            <w:tcW w:w="1418" w:type="dxa"/>
            <w:vMerge/>
            <w:tcBorders>
              <w:left w:val="nil"/>
              <w:bottom w:val="single" w:sz="4" w:space="0" w:color="auto"/>
              <w:right w:val="single" w:sz="4" w:space="0" w:color="auto"/>
            </w:tcBorders>
            <w:shd w:val="clear" w:color="auto" w:fill="auto"/>
            <w:vAlign w:val="center"/>
            <w:hideMark/>
          </w:tcPr>
          <w:p w:rsidR="00F66CF7" w:rsidRPr="00204DE9" w:rsidRDefault="00F66CF7" w:rsidP="007D37ED">
            <w:pPr>
              <w:spacing w:after="0" w:line="240" w:lineRule="auto"/>
              <w:rPr>
                <w:rFonts w:eastAsia="Times New Roman" w:cstheme="minorHAnsi"/>
                <w:sz w:val="16"/>
                <w:szCs w:val="16"/>
              </w:rPr>
            </w:pPr>
          </w:p>
        </w:tc>
        <w:tc>
          <w:tcPr>
            <w:tcW w:w="1276" w:type="dxa"/>
            <w:tcBorders>
              <w:top w:val="nil"/>
              <w:left w:val="nil"/>
              <w:bottom w:val="single" w:sz="4" w:space="0" w:color="auto"/>
              <w:right w:val="single" w:sz="4" w:space="0" w:color="auto"/>
            </w:tcBorders>
            <w:shd w:val="clear" w:color="auto" w:fill="auto"/>
            <w:noWrap/>
            <w:vAlign w:val="bottom"/>
            <w:hideMark/>
          </w:tcPr>
          <w:p w:rsidR="00F66CF7" w:rsidRPr="00CC2299" w:rsidRDefault="00F66CF7"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Kondisi Awal</w:t>
            </w:r>
          </w:p>
        </w:tc>
        <w:tc>
          <w:tcPr>
            <w:tcW w:w="1275" w:type="dxa"/>
            <w:tcBorders>
              <w:top w:val="nil"/>
              <w:left w:val="nil"/>
              <w:bottom w:val="single" w:sz="4" w:space="0" w:color="auto"/>
              <w:right w:val="single" w:sz="4" w:space="0" w:color="auto"/>
            </w:tcBorders>
            <w:shd w:val="clear" w:color="auto" w:fill="auto"/>
            <w:noWrap/>
            <w:vAlign w:val="bottom"/>
            <w:hideMark/>
          </w:tcPr>
          <w:p w:rsidR="00F66CF7" w:rsidRPr="00CC2299" w:rsidRDefault="00F66CF7"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Kondisi Akhir</w:t>
            </w:r>
          </w:p>
        </w:tc>
        <w:tc>
          <w:tcPr>
            <w:tcW w:w="1418" w:type="dxa"/>
            <w:vMerge/>
            <w:tcBorders>
              <w:left w:val="nil"/>
              <w:bottom w:val="single" w:sz="4" w:space="0" w:color="auto"/>
              <w:right w:val="single" w:sz="4" w:space="0" w:color="auto"/>
            </w:tcBorders>
            <w:shd w:val="clear" w:color="auto" w:fill="auto"/>
            <w:vAlign w:val="center"/>
            <w:hideMark/>
          </w:tcPr>
          <w:p w:rsidR="00F66CF7" w:rsidRPr="00204DE9" w:rsidRDefault="00F66CF7" w:rsidP="007D37ED">
            <w:pPr>
              <w:spacing w:after="0" w:line="240" w:lineRule="auto"/>
              <w:rPr>
                <w:rFonts w:eastAsia="Times New Roman" w:cstheme="minorHAnsi"/>
                <w:color w:val="000000"/>
                <w:sz w:val="16"/>
                <w:szCs w:val="16"/>
              </w:rPr>
            </w:pPr>
          </w:p>
        </w:tc>
        <w:tc>
          <w:tcPr>
            <w:tcW w:w="1276" w:type="dxa"/>
            <w:vMerge/>
            <w:tcBorders>
              <w:left w:val="nil"/>
              <w:bottom w:val="single" w:sz="4" w:space="0" w:color="auto"/>
              <w:right w:val="single" w:sz="4" w:space="0" w:color="auto"/>
            </w:tcBorders>
            <w:shd w:val="clear" w:color="auto" w:fill="auto"/>
            <w:vAlign w:val="center"/>
            <w:hideMark/>
          </w:tcPr>
          <w:p w:rsidR="00F66CF7" w:rsidRPr="00204DE9" w:rsidRDefault="00F66CF7" w:rsidP="007D37ED">
            <w:pPr>
              <w:spacing w:after="0" w:line="240" w:lineRule="auto"/>
              <w:jc w:val="center"/>
              <w:rPr>
                <w:rFonts w:eastAsia="Times New Roman" w:cstheme="minorHAnsi"/>
                <w:color w:val="000000"/>
                <w:sz w:val="16"/>
                <w:szCs w:val="16"/>
              </w:rPr>
            </w:pPr>
          </w:p>
        </w:tc>
        <w:tc>
          <w:tcPr>
            <w:tcW w:w="1134" w:type="dxa"/>
            <w:vMerge/>
            <w:tcBorders>
              <w:left w:val="nil"/>
              <w:bottom w:val="single" w:sz="4" w:space="0" w:color="auto"/>
              <w:right w:val="single" w:sz="4" w:space="0" w:color="auto"/>
            </w:tcBorders>
            <w:shd w:val="clear" w:color="auto" w:fill="auto"/>
            <w:noWrap/>
            <w:hideMark/>
          </w:tcPr>
          <w:p w:rsidR="00F66CF7" w:rsidRPr="00204DE9" w:rsidRDefault="00F66CF7" w:rsidP="007D37ED">
            <w:pPr>
              <w:spacing w:after="0" w:line="240" w:lineRule="auto"/>
              <w:rPr>
                <w:rFonts w:eastAsia="Times New Roman" w:cstheme="minorHAnsi"/>
                <w:color w:val="000000"/>
                <w:sz w:val="16"/>
                <w:szCs w:val="16"/>
              </w:rPr>
            </w:pPr>
          </w:p>
        </w:tc>
      </w:tr>
      <w:tr w:rsidR="000B1D64" w:rsidRPr="00204DE9" w:rsidTr="00E87C1D">
        <w:trPr>
          <w:trHeight w:val="1743"/>
        </w:trPr>
        <w:tc>
          <w:tcPr>
            <w:tcW w:w="1418" w:type="dxa"/>
            <w:tcBorders>
              <w:top w:val="nil"/>
              <w:left w:val="single" w:sz="4" w:space="0" w:color="auto"/>
              <w:bottom w:val="single" w:sz="4" w:space="0" w:color="auto"/>
              <w:right w:val="single" w:sz="4" w:space="0" w:color="auto"/>
            </w:tcBorders>
            <w:shd w:val="clear" w:color="auto" w:fill="auto"/>
            <w:hideMark/>
          </w:tcPr>
          <w:p w:rsidR="000B1D64" w:rsidRPr="00204DE9" w:rsidRDefault="000B1D64" w:rsidP="007D37ED">
            <w:pPr>
              <w:spacing w:after="0" w:line="240" w:lineRule="auto"/>
              <w:rPr>
                <w:rFonts w:eastAsia="Times New Roman" w:cstheme="minorHAnsi"/>
                <w:sz w:val="16"/>
                <w:szCs w:val="16"/>
              </w:rPr>
            </w:pPr>
            <w:r w:rsidRPr="00204DE9">
              <w:rPr>
                <w:rFonts w:eastAsia="Times New Roman" w:cstheme="minorHAnsi"/>
                <w:sz w:val="16"/>
                <w:szCs w:val="16"/>
              </w:rPr>
              <w:t>Penerapan reward dan punishment dalam  disiplin PNS</w:t>
            </w:r>
          </w:p>
        </w:tc>
        <w:tc>
          <w:tcPr>
            <w:tcW w:w="1701" w:type="dxa"/>
            <w:tcBorders>
              <w:top w:val="nil"/>
              <w:left w:val="nil"/>
              <w:bottom w:val="single" w:sz="4" w:space="0" w:color="auto"/>
              <w:right w:val="single" w:sz="4" w:space="0" w:color="auto"/>
            </w:tcBorders>
            <w:shd w:val="clear" w:color="auto" w:fill="auto"/>
            <w:hideMark/>
          </w:tcPr>
          <w:p w:rsidR="000B1D64" w:rsidRDefault="000B1D64" w:rsidP="007D37ED">
            <w:pPr>
              <w:spacing w:after="0" w:line="240" w:lineRule="auto"/>
              <w:rPr>
                <w:rFonts w:eastAsia="Times New Roman" w:cstheme="minorHAnsi"/>
                <w:sz w:val="16"/>
                <w:szCs w:val="16"/>
              </w:rPr>
            </w:pPr>
            <w:r w:rsidRPr="00204DE9">
              <w:rPr>
                <w:rFonts w:eastAsia="Times New Roman" w:cstheme="minorHAnsi"/>
                <w:sz w:val="16"/>
                <w:szCs w:val="16"/>
              </w:rPr>
              <w:t>Melakukan pembinaan disiplin PNS secara berkala, penerapan reward dan punishment, pengawasan disiplin, dan kotak pengaduan masyarakat</w:t>
            </w:r>
          </w:p>
          <w:p w:rsidR="000B1D64" w:rsidRPr="00204DE9" w:rsidRDefault="000B1D64" w:rsidP="007D37ED">
            <w:pPr>
              <w:spacing w:after="0" w:line="240" w:lineRule="auto"/>
              <w:rPr>
                <w:rFonts w:eastAsia="Times New Roman" w:cstheme="minorHAnsi"/>
                <w:sz w:val="16"/>
                <w:szCs w:val="16"/>
              </w:rPr>
            </w:pPr>
          </w:p>
        </w:tc>
        <w:tc>
          <w:tcPr>
            <w:tcW w:w="1418" w:type="dxa"/>
            <w:tcBorders>
              <w:top w:val="nil"/>
              <w:left w:val="nil"/>
              <w:bottom w:val="single" w:sz="4" w:space="0" w:color="auto"/>
              <w:right w:val="single" w:sz="4" w:space="0" w:color="auto"/>
            </w:tcBorders>
            <w:shd w:val="clear" w:color="auto" w:fill="auto"/>
            <w:hideMark/>
          </w:tcPr>
          <w:p w:rsidR="000B1D64" w:rsidRPr="002969DA" w:rsidRDefault="000B1D64" w:rsidP="000B1D64">
            <w:pPr>
              <w:spacing w:after="0" w:line="240" w:lineRule="auto"/>
              <w:rPr>
                <w:rFonts w:eastAsia="Times New Roman" w:cstheme="minorHAnsi"/>
                <w:sz w:val="16"/>
                <w:szCs w:val="16"/>
              </w:rPr>
            </w:pPr>
            <w:r w:rsidRPr="002969DA">
              <w:rPr>
                <w:rFonts w:eastAsia="Times New Roman" w:cstheme="minorHAnsi"/>
                <w:sz w:val="16"/>
                <w:szCs w:val="16"/>
              </w:rPr>
              <w:t>Menurunnya 20% kasus pelanggaran disiplin/</w:t>
            </w:r>
          </w:p>
          <w:p w:rsidR="000B1D64" w:rsidRPr="00D54A5A" w:rsidRDefault="000B1D64" w:rsidP="000B1D64">
            <w:pPr>
              <w:spacing w:after="0" w:line="240" w:lineRule="auto"/>
              <w:rPr>
                <w:rFonts w:eastAsia="Times New Roman" w:cstheme="minorHAnsi"/>
                <w:sz w:val="16"/>
                <w:szCs w:val="16"/>
                <w:highlight w:val="cyan"/>
              </w:rPr>
            </w:pPr>
            <w:r w:rsidRPr="002969DA">
              <w:rPr>
                <w:rFonts w:eastAsia="Times New Roman" w:cstheme="minorHAnsi"/>
                <w:sz w:val="16"/>
                <w:szCs w:val="16"/>
              </w:rPr>
              <w:t>1000 PNS</w:t>
            </w:r>
          </w:p>
        </w:tc>
        <w:tc>
          <w:tcPr>
            <w:tcW w:w="1276" w:type="dxa"/>
            <w:tcBorders>
              <w:top w:val="nil"/>
              <w:left w:val="nil"/>
              <w:bottom w:val="single" w:sz="4" w:space="0" w:color="auto"/>
              <w:right w:val="single" w:sz="4" w:space="0" w:color="auto"/>
            </w:tcBorders>
            <w:shd w:val="clear" w:color="auto" w:fill="auto"/>
            <w:noWrap/>
            <w:hideMark/>
          </w:tcPr>
          <w:p w:rsidR="000B1D64" w:rsidRPr="00204DE9" w:rsidRDefault="000B1D64"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50</w:t>
            </w:r>
            <w:r w:rsidRPr="00204DE9">
              <w:rPr>
                <w:rFonts w:eastAsia="Times New Roman" w:cstheme="minorHAnsi"/>
                <w:color w:val="000000"/>
                <w:sz w:val="16"/>
                <w:szCs w:val="16"/>
              </w:rPr>
              <w:t xml:space="preserve"> Kasus</w:t>
            </w:r>
          </w:p>
        </w:tc>
        <w:tc>
          <w:tcPr>
            <w:tcW w:w="1275" w:type="dxa"/>
            <w:tcBorders>
              <w:top w:val="nil"/>
              <w:left w:val="nil"/>
              <w:bottom w:val="single" w:sz="4" w:space="0" w:color="auto"/>
              <w:right w:val="single" w:sz="4" w:space="0" w:color="auto"/>
            </w:tcBorders>
            <w:shd w:val="clear" w:color="auto" w:fill="auto"/>
            <w:noWrap/>
            <w:hideMark/>
          </w:tcPr>
          <w:p w:rsidR="000B1D64" w:rsidRPr="00204DE9" w:rsidRDefault="000B1D64"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3</w:t>
            </w:r>
            <w:r w:rsidRPr="00204DE9">
              <w:rPr>
                <w:rFonts w:eastAsia="Times New Roman" w:cstheme="minorHAnsi"/>
                <w:color w:val="000000"/>
                <w:sz w:val="16"/>
                <w:szCs w:val="16"/>
              </w:rPr>
              <w:t xml:space="preserve"> Kasus</w:t>
            </w:r>
          </w:p>
        </w:tc>
        <w:tc>
          <w:tcPr>
            <w:tcW w:w="1418" w:type="dxa"/>
            <w:tcBorders>
              <w:top w:val="nil"/>
              <w:left w:val="nil"/>
              <w:bottom w:val="single" w:sz="4" w:space="0" w:color="auto"/>
              <w:right w:val="single" w:sz="4" w:space="0" w:color="auto"/>
            </w:tcBorders>
            <w:shd w:val="clear" w:color="auto" w:fill="auto"/>
            <w:hideMark/>
          </w:tcPr>
          <w:p w:rsidR="000B1D64" w:rsidRPr="00204DE9" w:rsidRDefault="000B1D64"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Pembinaan dan Pengembangan Aparatur</w:t>
            </w:r>
          </w:p>
        </w:tc>
        <w:tc>
          <w:tcPr>
            <w:tcW w:w="1276" w:type="dxa"/>
            <w:tcBorders>
              <w:top w:val="nil"/>
              <w:left w:val="nil"/>
              <w:bottom w:val="single" w:sz="4" w:space="0" w:color="auto"/>
              <w:right w:val="single" w:sz="4" w:space="0" w:color="auto"/>
            </w:tcBorders>
            <w:shd w:val="clear" w:color="auto" w:fill="auto"/>
            <w:hideMark/>
          </w:tcPr>
          <w:p w:rsidR="000B1D64" w:rsidRPr="00204DE9" w:rsidRDefault="000B1D64"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Otonomi Daerah</w:t>
            </w:r>
          </w:p>
        </w:tc>
        <w:tc>
          <w:tcPr>
            <w:tcW w:w="1134" w:type="dxa"/>
            <w:tcBorders>
              <w:top w:val="nil"/>
              <w:left w:val="nil"/>
              <w:bottom w:val="single" w:sz="4" w:space="0" w:color="auto"/>
              <w:right w:val="single" w:sz="4" w:space="0" w:color="auto"/>
            </w:tcBorders>
            <w:shd w:val="clear" w:color="auto" w:fill="auto"/>
            <w:noWrap/>
            <w:hideMark/>
          </w:tcPr>
          <w:p w:rsidR="000B1D64" w:rsidRPr="00204DE9" w:rsidRDefault="000B1D64"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BK</w:t>
            </w:r>
            <w:r w:rsidR="00726501">
              <w:rPr>
                <w:rFonts w:eastAsia="Times New Roman" w:cstheme="minorHAnsi"/>
                <w:color w:val="000000"/>
                <w:sz w:val="16"/>
                <w:szCs w:val="16"/>
              </w:rPr>
              <w:t>.</w:t>
            </w:r>
            <w:r w:rsidRPr="00204DE9">
              <w:rPr>
                <w:rFonts w:eastAsia="Times New Roman" w:cstheme="minorHAnsi"/>
                <w:color w:val="000000"/>
                <w:sz w:val="16"/>
                <w:szCs w:val="16"/>
              </w:rPr>
              <w:t>D</w:t>
            </w:r>
            <w:r>
              <w:rPr>
                <w:rFonts w:eastAsia="Times New Roman" w:cstheme="minorHAnsi"/>
                <w:color w:val="000000"/>
                <w:sz w:val="16"/>
                <w:szCs w:val="16"/>
              </w:rPr>
              <w:t>iklat</w:t>
            </w:r>
          </w:p>
        </w:tc>
      </w:tr>
      <w:tr w:rsidR="00496B7F" w:rsidRPr="00204DE9" w:rsidTr="00E87C1D">
        <w:trPr>
          <w:trHeight w:val="1800"/>
        </w:trPr>
        <w:tc>
          <w:tcPr>
            <w:tcW w:w="1418" w:type="dxa"/>
            <w:tcBorders>
              <w:top w:val="nil"/>
              <w:left w:val="single" w:sz="4" w:space="0" w:color="auto"/>
              <w:bottom w:val="single" w:sz="4" w:space="0" w:color="auto"/>
              <w:right w:val="single" w:sz="4" w:space="0" w:color="auto"/>
            </w:tcBorders>
            <w:shd w:val="clear" w:color="auto" w:fill="auto"/>
            <w:hideMark/>
          </w:tcPr>
          <w:p w:rsidR="00F66CF7" w:rsidRPr="00204DE9" w:rsidRDefault="00F66CF7" w:rsidP="007D37ED">
            <w:pPr>
              <w:spacing w:after="0" w:line="240" w:lineRule="auto"/>
              <w:rPr>
                <w:rFonts w:eastAsia="Times New Roman" w:cstheme="minorHAnsi"/>
                <w:sz w:val="16"/>
                <w:szCs w:val="16"/>
              </w:rPr>
            </w:pPr>
            <w:r w:rsidRPr="00204DE9">
              <w:rPr>
                <w:rFonts w:eastAsia="Times New Roman" w:cstheme="minorHAnsi"/>
                <w:sz w:val="16"/>
                <w:szCs w:val="16"/>
              </w:rPr>
              <w:t>Optimalisasi pengelolaan aset daerah</w:t>
            </w:r>
          </w:p>
        </w:tc>
        <w:tc>
          <w:tcPr>
            <w:tcW w:w="1701" w:type="dxa"/>
            <w:tcBorders>
              <w:top w:val="nil"/>
              <w:left w:val="nil"/>
              <w:bottom w:val="single" w:sz="4" w:space="0" w:color="auto"/>
              <w:right w:val="single" w:sz="4" w:space="0" w:color="auto"/>
            </w:tcBorders>
            <w:shd w:val="clear" w:color="auto" w:fill="auto"/>
            <w:hideMark/>
          </w:tcPr>
          <w:p w:rsidR="00F66CF7" w:rsidRDefault="00F66CF7" w:rsidP="007D37ED">
            <w:pPr>
              <w:spacing w:after="0" w:line="240" w:lineRule="auto"/>
              <w:rPr>
                <w:rFonts w:eastAsia="Times New Roman" w:cstheme="minorHAnsi"/>
                <w:sz w:val="16"/>
                <w:szCs w:val="16"/>
              </w:rPr>
            </w:pPr>
            <w:r w:rsidRPr="00204DE9">
              <w:rPr>
                <w:rFonts w:eastAsia="Times New Roman" w:cstheme="minorHAnsi"/>
                <w:sz w:val="16"/>
                <w:szCs w:val="16"/>
              </w:rPr>
              <w:t>Melakukan penataan pengelolaan aset daerah dengan peningkatan kualitas kelembagaan aset, integrasi sistem, dan pemanfaatan aset daerah dengan pihak ketiga</w:t>
            </w:r>
          </w:p>
          <w:p w:rsidR="00F176D6" w:rsidRPr="00204DE9" w:rsidRDefault="00F176D6" w:rsidP="007D37ED">
            <w:pPr>
              <w:spacing w:after="0" w:line="240" w:lineRule="auto"/>
              <w:rPr>
                <w:rFonts w:eastAsia="Times New Roman" w:cstheme="minorHAnsi"/>
                <w:sz w:val="16"/>
                <w:szCs w:val="16"/>
              </w:rPr>
            </w:pPr>
          </w:p>
        </w:tc>
        <w:tc>
          <w:tcPr>
            <w:tcW w:w="1418" w:type="dxa"/>
            <w:tcBorders>
              <w:top w:val="nil"/>
              <w:left w:val="nil"/>
              <w:bottom w:val="single" w:sz="4" w:space="0" w:color="auto"/>
              <w:right w:val="single" w:sz="4" w:space="0" w:color="auto"/>
            </w:tcBorders>
            <w:shd w:val="clear" w:color="auto" w:fill="auto"/>
            <w:hideMark/>
          </w:tcPr>
          <w:p w:rsidR="00F66CF7" w:rsidRPr="00204DE9" w:rsidRDefault="00F66CF7" w:rsidP="007D37ED">
            <w:pPr>
              <w:spacing w:after="0" w:line="240" w:lineRule="auto"/>
              <w:rPr>
                <w:rFonts w:eastAsia="Times New Roman" w:cstheme="minorHAnsi"/>
                <w:sz w:val="16"/>
                <w:szCs w:val="16"/>
              </w:rPr>
            </w:pPr>
            <w:r w:rsidRPr="00204DE9">
              <w:rPr>
                <w:rFonts w:eastAsia="Times New Roman" w:cstheme="minorHAnsi"/>
                <w:sz w:val="16"/>
                <w:szCs w:val="16"/>
              </w:rPr>
              <w:t>Kejelasan lembaga pengelola aset, terlaksananya integra</w:t>
            </w:r>
            <w:r w:rsidR="002969DA">
              <w:rPr>
                <w:rFonts w:eastAsia="Times New Roman" w:cstheme="minorHAnsi"/>
                <w:sz w:val="16"/>
                <w:szCs w:val="16"/>
              </w:rPr>
              <w:t>si sistem, dan jumlah kerjasama</w:t>
            </w:r>
          </w:p>
        </w:tc>
        <w:tc>
          <w:tcPr>
            <w:tcW w:w="1276" w:type="dxa"/>
            <w:tcBorders>
              <w:top w:val="nil"/>
              <w:left w:val="nil"/>
              <w:bottom w:val="single" w:sz="4" w:space="0" w:color="auto"/>
              <w:right w:val="single" w:sz="4" w:space="0" w:color="auto"/>
            </w:tcBorders>
            <w:shd w:val="clear" w:color="auto" w:fill="auto"/>
            <w:noWrap/>
            <w:hideMark/>
          </w:tcPr>
          <w:p w:rsidR="00F66CF7" w:rsidRPr="00204DE9" w:rsidRDefault="00F66CF7"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Tidak jelas menjadi tupoksi skpd mana</w:t>
            </w:r>
          </w:p>
        </w:tc>
        <w:tc>
          <w:tcPr>
            <w:tcW w:w="1275" w:type="dxa"/>
            <w:tcBorders>
              <w:top w:val="nil"/>
              <w:left w:val="nil"/>
              <w:bottom w:val="single" w:sz="4" w:space="0" w:color="auto"/>
              <w:right w:val="single" w:sz="4" w:space="0" w:color="auto"/>
            </w:tcBorders>
            <w:shd w:val="clear" w:color="auto" w:fill="auto"/>
            <w:hideMark/>
          </w:tcPr>
          <w:p w:rsidR="00F66CF7" w:rsidRPr="00204DE9" w:rsidRDefault="00F66CF7" w:rsidP="007D37ED">
            <w:pPr>
              <w:spacing w:after="0" w:line="240" w:lineRule="auto"/>
              <w:rPr>
                <w:rFonts w:eastAsia="Times New Roman" w:cstheme="minorHAnsi"/>
                <w:sz w:val="16"/>
                <w:szCs w:val="16"/>
              </w:rPr>
            </w:pPr>
            <w:r w:rsidRPr="00204DE9">
              <w:rPr>
                <w:rFonts w:eastAsia="Times New Roman" w:cstheme="minorHAnsi"/>
                <w:sz w:val="16"/>
                <w:szCs w:val="16"/>
              </w:rPr>
              <w:t>Tersedianya lembaga pengelola aset, terlaksananya integrasi sistem, dan jumlah kerjasama..... MOU</w:t>
            </w:r>
          </w:p>
        </w:tc>
        <w:tc>
          <w:tcPr>
            <w:tcW w:w="1418" w:type="dxa"/>
            <w:tcBorders>
              <w:top w:val="nil"/>
              <w:left w:val="nil"/>
              <w:bottom w:val="single" w:sz="4" w:space="0" w:color="auto"/>
              <w:right w:val="single" w:sz="4" w:space="0" w:color="auto"/>
            </w:tcBorders>
            <w:shd w:val="clear" w:color="auto" w:fill="auto"/>
            <w:hideMark/>
          </w:tcPr>
          <w:p w:rsidR="00F66CF7" w:rsidRPr="00204DE9" w:rsidRDefault="00F66CF7" w:rsidP="007D37ED">
            <w:pPr>
              <w:spacing w:after="0" w:line="240" w:lineRule="auto"/>
              <w:rPr>
                <w:rFonts w:eastAsia="Times New Roman" w:cstheme="minorHAnsi"/>
                <w:sz w:val="16"/>
                <w:szCs w:val="16"/>
                <w:u w:val="single"/>
              </w:rPr>
            </w:pPr>
            <w:r w:rsidRPr="00204DE9">
              <w:rPr>
                <w:rFonts w:eastAsia="Times New Roman" w:cstheme="minorHAnsi"/>
                <w:sz w:val="16"/>
                <w:szCs w:val="16"/>
                <w:u w:val="single"/>
              </w:rPr>
              <w:t>Program Optimalisasi Pengelolaan Aset Daerah</w:t>
            </w:r>
          </w:p>
        </w:tc>
        <w:tc>
          <w:tcPr>
            <w:tcW w:w="1276" w:type="dxa"/>
            <w:tcBorders>
              <w:top w:val="nil"/>
              <w:left w:val="nil"/>
              <w:bottom w:val="single" w:sz="4" w:space="0" w:color="auto"/>
              <w:right w:val="single" w:sz="4" w:space="0" w:color="auto"/>
            </w:tcBorders>
            <w:shd w:val="clear" w:color="auto" w:fill="auto"/>
            <w:noWrap/>
            <w:hideMark/>
          </w:tcPr>
          <w:p w:rsidR="00F66CF7" w:rsidRPr="00204DE9" w:rsidRDefault="00F66CF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Otonomi Daerah</w:t>
            </w:r>
          </w:p>
        </w:tc>
        <w:tc>
          <w:tcPr>
            <w:tcW w:w="1134" w:type="dxa"/>
            <w:tcBorders>
              <w:top w:val="nil"/>
              <w:left w:val="nil"/>
              <w:bottom w:val="single" w:sz="4" w:space="0" w:color="auto"/>
              <w:right w:val="single" w:sz="4" w:space="0" w:color="auto"/>
            </w:tcBorders>
            <w:shd w:val="clear" w:color="auto" w:fill="auto"/>
            <w:noWrap/>
            <w:hideMark/>
          </w:tcPr>
          <w:p w:rsidR="00F66CF7" w:rsidRPr="00204DE9" w:rsidRDefault="00F66CF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Sekretariat Daerah</w:t>
            </w:r>
          </w:p>
        </w:tc>
      </w:tr>
      <w:tr w:rsidR="00496B7F" w:rsidRPr="00204DE9" w:rsidTr="00E87C1D">
        <w:trPr>
          <w:trHeight w:val="1493"/>
        </w:trPr>
        <w:tc>
          <w:tcPr>
            <w:tcW w:w="1418" w:type="dxa"/>
            <w:tcBorders>
              <w:top w:val="nil"/>
              <w:left w:val="single" w:sz="4" w:space="0" w:color="auto"/>
              <w:bottom w:val="single" w:sz="4" w:space="0" w:color="auto"/>
              <w:right w:val="single" w:sz="4" w:space="0" w:color="auto"/>
            </w:tcBorders>
            <w:shd w:val="clear" w:color="auto" w:fill="auto"/>
            <w:hideMark/>
          </w:tcPr>
          <w:p w:rsidR="00F66CF7" w:rsidRPr="00204DE9" w:rsidRDefault="00F66CF7" w:rsidP="007D37ED">
            <w:pPr>
              <w:spacing w:after="0" w:line="240" w:lineRule="auto"/>
              <w:rPr>
                <w:rFonts w:eastAsia="Times New Roman" w:cstheme="minorHAnsi"/>
                <w:sz w:val="16"/>
                <w:szCs w:val="16"/>
              </w:rPr>
            </w:pPr>
            <w:r w:rsidRPr="00204DE9">
              <w:rPr>
                <w:rFonts w:eastAsia="Times New Roman" w:cstheme="minorHAnsi"/>
                <w:sz w:val="16"/>
                <w:szCs w:val="16"/>
              </w:rPr>
              <w:t>Optimalisasi pengelolaan keuangan daerah yang transparan dan akuntabel</w:t>
            </w:r>
          </w:p>
        </w:tc>
        <w:tc>
          <w:tcPr>
            <w:tcW w:w="1701" w:type="dxa"/>
            <w:tcBorders>
              <w:top w:val="nil"/>
              <w:left w:val="nil"/>
              <w:bottom w:val="single" w:sz="4" w:space="0" w:color="auto"/>
              <w:right w:val="nil"/>
            </w:tcBorders>
            <w:shd w:val="clear" w:color="auto" w:fill="auto"/>
            <w:hideMark/>
          </w:tcPr>
          <w:p w:rsidR="00F66CF7" w:rsidRPr="00204DE9" w:rsidRDefault="00F66CF7" w:rsidP="007D37ED">
            <w:pPr>
              <w:spacing w:after="0" w:line="240" w:lineRule="auto"/>
              <w:rPr>
                <w:rFonts w:eastAsia="Times New Roman" w:cstheme="minorHAnsi"/>
                <w:sz w:val="16"/>
                <w:szCs w:val="16"/>
              </w:rPr>
            </w:pPr>
            <w:r w:rsidRPr="00204DE9">
              <w:rPr>
                <w:rFonts w:eastAsia="Times New Roman" w:cstheme="minorHAnsi"/>
                <w:sz w:val="16"/>
                <w:szCs w:val="16"/>
              </w:rPr>
              <w:t>Meningkatkan optimalisasi perencanaan, penganggaran, penatausahaan keuangan daerah</w:t>
            </w:r>
          </w:p>
        </w:tc>
        <w:tc>
          <w:tcPr>
            <w:tcW w:w="1418" w:type="dxa"/>
            <w:tcBorders>
              <w:top w:val="nil"/>
              <w:left w:val="single" w:sz="4" w:space="0" w:color="auto"/>
              <w:bottom w:val="single" w:sz="4" w:space="0" w:color="auto"/>
              <w:right w:val="single" w:sz="4" w:space="0" w:color="auto"/>
            </w:tcBorders>
            <w:shd w:val="clear" w:color="auto" w:fill="auto"/>
            <w:hideMark/>
          </w:tcPr>
          <w:p w:rsidR="00F66CF7" w:rsidRPr="00204DE9" w:rsidRDefault="00F66CF7" w:rsidP="007D37ED">
            <w:pPr>
              <w:spacing w:after="0" w:line="240" w:lineRule="auto"/>
              <w:rPr>
                <w:rFonts w:eastAsia="Times New Roman" w:cstheme="minorHAnsi"/>
                <w:sz w:val="16"/>
                <w:szCs w:val="16"/>
              </w:rPr>
            </w:pPr>
            <w:r w:rsidRPr="00204DE9">
              <w:rPr>
                <w:rFonts w:eastAsia="Times New Roman" w:cstheme="minorHAnsi"/>
                <w:sz w:val="16"/>
                <w:szCs w:val="16"/>
              </w:rPr>
              <w:t>Peningkatan PAD …%   APBD tepat waktu 100%, dan transparansi APBD/Publikasi 100%</w:t>
            </w:r>
          </w:p>
        </w:tc>
        <w:tc>
          <w:tcPr>
            <w:tcW w:w="1276" w:type="dxa"/>
            <w:tcBorders>
              <w:top w:val="nil"/>
              <w:left w:val="nil"/>
              <w:bottom w:val="single" w:sz="4" w:space="0" w:color="000000"/>
              <w:right w:val="single" w:sz="4" w:space="0" w:color="auto"/>
            </w:tcBorders>
            <w:shd w:val="clear" w:color="auto" w:fill="auto"/>
            <w:hideMark/>
          </w:tcPr>
          <w:p w:rsidR="00F66CF7" w:rsidRPr="00204DE9" w:rsidRDefault="00F66CF7" w:rsidP="000D34E8">
            <w:pPr>
              <w:spacing w:after="0" w:line="240" w:lineRule="auto"/>
              <w:rPr>
                <w:rFonts w:eastAsia="Times New Roman" w:cstheme="minorHAnsi"/>
                <w:sz w:val="16"/>
                <w:szCs w:val="16"/>
              </w:rPr>
            </w:pPr>
            <w:r w:rsidRPr="00204DE9">
              <w:rPr>
                <w:rFonts w:eastAsia="Times New Roman" w:cstheme="minorHAnsi"/>
                <w:sz w:val="16"/>
                <w:szCs w:val="16"/>
              </w:rPr>
              <w:t xml:space="preserve">Peningkatan PAD </w:t>
            </w:r>
            <w:r>
              <w:rPr>
                <w:rFonts w:eastAsia="Times New Roman" w:cstheme="minorHAnsi"/>
                <w:sz w:val="16"/>
                <w:szCs w:val="16"/>
              </w:rPr>
              <w:t>/thn.</w:t>
            </w:r>
            <w:r w:rsidRPr="00204DE9">
              <w:rPr>
                <w:rFonts w:eastAsia="Times New Roman" w:cstheme="minorHAnsi"/>
                <w:sz w:val="16"/>
                <w:szCs w:val="16"/>
              </w:rPr>
              <w:t xml:space="preserve">  APBD tepat waktu, dan transparansi APBD/Publikasi</w:t>
            </w:r>
          </w:p>
        </w:tc>
        <w:tc>
          <w:tcPr>
            <w:tcW w:w="1275" w:type="dxa"/>
            <w:tcBorders>
              <w:top w:val="nil"/>
              <w:left w:val="nil"/>
              <w:bottom w:val="single" w:sz="4" w:space="0" w:color="000000"/>
              <w:right w:val="single" w:sz="4" w:space="0" w:color="auto"/>
            </w:tcBorders>
            <w:shd w:val="clear" w:color="auto" w:fill="auto"/>
            <w:hideMark/>
          </w:tcPr>
          <w:p w:rsidR="00F66CF7" w:rsidRPr="00204DE9" w:rsidRDefault="00F66CF7" w:rsidP="00A240B5">
            <w:pPr>
              <w:spacing w:after="0" w:line="240" w:lineRule="auto"/>
              <w:rPr>
                <w:rFonts w:eastAsia="Times New Roman" w:cstheme="minorHAnsi"/>
                <w:sz w:val="16"/>
                <w:szCs w:val="16"/>
              </w:rPr>
            </w:pPr>
            <w:r w:rsidRPr="00204DE9">
              <w:rPr>
                <w:rFonts w:eastAsia="Times New Roman" w:cstheme="minorHAnsi"/>
                <w:sz w:val="16"/>
                <w:szCs w:val="16"/>
              </w:rPr>
              <w:t xml:space="preserve">Peningkatan PAD </w:t>
            </w:r>
            <w:r>
              <w:rPr>
                <w:rFonts w:eastAsia="Times New Roman" w:cstheme="minorHAnsi"/>
                <w:sz w:val="16"/>
                <w:szCs w:val="16"/>
              </w:rPr>
              <w:t>15</w:t>
            </w:r>
            <w:r w:rsidRPr="00204DE9">
              <w:rPr>
                <w:rFonts w:eastAsia="Times New Roman" w:cstheme="minorHAnsi"/>
                <w:sz w:val="16"/>
                <w:szCs w:val="16"/>
              </w:rPr>
              <w:t xml:space="preserve">% </w:t>
            </w:r>
            <w:r>
              <w:rPr>
                <w:rFonts w:eastAsia="Times New Roman" w:cstheme="minorHAnsi"/>
                <w:sz w:val="16"/>
                <w:szCs w:val="16"/>
              </w:rPr>
              <w:t>/thn.</w:t>
            </w:r>
            <w:r w:rsidRPr="00204DE9">
              <w:rPr>
                <w:rFonts w:eastAsia="Times New Roman" w:cstheme="minorHAnsi"/>
                <w:sz w:val="16"/>
                <w:szCs w:val="16"/>
              </w:rPr>
              <w:t xml:space="preserve">  APBD tepat waktu </w:t>
            </w:r>
            <w:r>
              <w:rPr>
                <w:rFonts w:eastAsia="Times New Roman" w:cstheme="minorHAnsi"/>
                <w:sz w:val="16"/>
                <w:szCs w:val="16"/>
              </w:rPr>
              <w:t>100</w:t>
            </w:r>
            <w:r w:rsidRPr="00204DE9">
              <w:rPr>
                <w:rFonts w:eastAsia="Times New Roman" w:cstheme="minorHAnsi"/>
                <w:sz w:val="16"/>
                <w:szCs w:val="16"/>
              </w:rPr>
              <w:t>%, dan transparansi APBD/Publikasi</w:t>
            </w:r>
            <w:r>
              <w:rPr>
                <w:rFonts w:eastAsia="Times New Roman" w:cstheme="minorHAnsi"/>
                <w:sz w:val="16"/>
                <w:szCs w:val="16"/>
              </w:rPr>
              <w:t xml:space="preserve"> 10</w:t>
            </w:r>
            <w:r w:rsidRPr="00204DE9">
              <w:rPr>
                <w:rFonts w:eastAsia="Times New Roman" w:cstheme="minorHAnsi"/>
                <w:sz w:val="16"/>
                <w:szCs w:val="16"/>
              </w:rPr>
              <w:t>0 %</w:t>
            </w:r>
          </w:p>
        </w:tc>
        <w:tc>
          <w:tcPr>
            <w:tcW w:w="1418" w:type="dxa"/>
            <w:tcBorders>
              <w:top w:val="nil"/>
              <w:left w:val="nil"/>
              <w:bottom w:val="single" w:sz="4" w:space="0" w:color="auto"/>
              <w:right w:val="single" w:sz="4" w:space="0" w:color="auto"/>
            </w:tcBorders>
            <w:shd w:val="clear" w:color="auto" w:fill="auto"/>
            <w:hideMark/>
          </w:tcPr>
          <w:p w:rsidR="00F66CF7" w:rsidRPr="00204DE9" w:rsidRDefault="00F66CF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Peningkatan dan Pengembangan Pengelolaan Keuangan Daerah</w:t>
            </w:r>
          </w:p>
        </w:tc>
        <w:tc>
          <w:tcPr>
            <w:tcW w:w="1276" w:type="dxa"/>
            <w:tcBorders>
              <w:top w:val="nil"/>
              <w:left w:val="nil"/>
              <w:bottom w:val="single" w:sz="4" w:space="0" w:color="auto"/>
              <w:right w:val="single" w:sz="4" w:space="0" w:color="auto"/>
            </w:tcBorders>
            <w:shd w:val="clear" w:color="auto" w:fill="auto"/>
            <w:noWrap/>
            <w:hideMark/>
          </w:tcPr>
          <w:p w:rsidR="00F66CF7" w:rsidRPr="00204DE9" w:rsidRDefault="00F66CF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Otonomi Daerah</w:t>
            </w:r>
          </w:p>
        </w:tc>
        <w:tc>
          <w:tcPr>
            <w:tcW w:w="1134" w:type="dxa"/>
            <w:tcBorders>
              <w:top w:val="nil"/>
              <w:left w:val="nil"/>
              <w:bottom w:val="single" w:sz="4" w:space="0" w:color="auto"/>
              <w:right w:val="single" w:sz="4" w:space="0" w:color="auto"/>
            </w:tcBorders>
            <w:shd w:val="clear" w:color="auto" w:fill="auto"/>
            <w:noWrap/>
            <w:hideMark/>
          </w:tcPr>
          <w:p w:rsidR="00F66CF7" w:rsidRPr="00204DE9" w:rsidRDefault="00F66CF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DPPKD</w:t>
            </w:r>
          </w:p>
        </w:tc>
      </w:tr>
      <w:tr w:rsidR="00496B7F" w:rsidRPr="00204DE9" w:rsidTr="00E87C1D">
        <w:trPr>
          <w:trHeight w:val="1379"/>
        </w:trPr>
        <w:tc>
          <w:tcPr>
            <w:tcW w:w="1418" w:type="dxa"/>
            <w:tcBorders>
              <w:top w:val="nil"/>
              <w:left w:val="single" w:sz="4" w:space="0" w:color="auto"/>
              <w:bottom w:val="single" w:sz="4" w:space="0" w:color="000000"/>
              <w:right w:val="single" w:sz="4" w:space="0" w:color="auto"/>
            </w:tcBorders>
            <w:shd w:val="clear" w:color="auto" w:fill="auto"/>
            <w:hideMark/>
          </w:tcPr>
          <w:p w:rsidR="00F66CF7" w:rsidRPr="00204DE9" w:rsidRDefault="00F66CF7" w:rsidP="007D37ED">
            <w:pPr>
              <w:spacing w:after="0" w:line="240" w:lineRule="auto"/>
              <w:rPr>
                <w:rFonts w:eastAsia="Times New Roman" w:cstheme="minorHAnsi"/>
                <w:sz w:val="16"/>
                <w:szCs w:val="16"/>
              </w:rPr>
            </w:pPr>
            <w:r w:rsidRPr="00204DE9">
              <w:rPr>
                <w:rFonts w:eastAsia="Times New Roman" w:cstheme="minorHAnsi"/>
                <w:sz w:val="16"/>
                <w:szCs w:val="16"/>
              </w:rPr>
              <w:t xml:space="preserve">Optimalisasi pengawasan dan pengendalian keuda </w:t>
            </w:r>
          </w:p>
        </w:tc>
        <w:tc>
          <w:tcPr>
            <w:tcW w:w="1701" w:type="dxa"/>
            <w:tcBorders>
              <w:top w:val="nil"/>
              <w:left w:val="nil"/>
              <w:bottom w:val="single" w:sz="4" w:space="0" w:color="000000"/>
              <w:right w:val="nil"/>
            </w:tcBorders>
            <w:shd w:val="clear" w:color="auto" w:fill="auto"/>
            <w:hideMark/>
          </w:tcPr>
          <w:p w:rsidR="00F66CF7" w:rsidRPr="00204DE9" w:rsidRDefault="00F66CF7" w:rsidP="007D37ED">
            <w:pPr>
              <w:spacing w:after="0" w:line="240" w:lineRule="auto"/>
              <w:rPr>
                <w:rFonts w:eastAsia="Times New Roman" w:cstheme="minorHAnsi"/>
                <w:sz w:val="16"/>
                <w:szCs w:val="16"/>
              </w:rPr>
            </w:pPr>
            <w:r w:rsidRPr="00204DE9">
              <w:rPr>
                <w:rFonts w:eastAsia="Times New Roman" w:cstheme="minorHAnsi"/>
                <w:sz w:val="16"/>
                <w:szCs w:val="16"/>
              </w:rPr>
              <w:t>Meningkatkan peran Aparat Pengawasn Intern Pemerintah (APIP) dan optimalisasi Sistem Pengawasan Intern Pemerintah (SPIP)</w:t>
            </w:r>
          </w:p>
        </w:tc>
        <w:tc>
          <w:tcPr>
            <w:tcW w:w="1418" w:type="dxa"/>
            <w:tcBorders>
              <w:top w:val="nil"/>
              <w:left w:val="single" w:sz="4" w:space="0" w:color="auto"/>
              <w:bottom w:val="single" w:sz="4" w:space="0" w:color="000000"/>
              <w:right w:val="single" w:sz="4" w:space="0" w:color="auto"/>
            </w:tcBorders>
            <w:shd w:val="clear" w:color="auto" w:fill="auto"/>
            <w:hideMark/>
          </w:tcPr>
          <w:p w:rsidR="00F66CF7" w:rsidRPr="00204DE9" w:rsidRDefault="00F66CF7" w:rsidP="00865D8C">
            <w:pPr>
              <w:spacing w:after="0" w:line="240" w:lineRule="auto"/>
              <w:rPr>
                <w:rFonts w:eastAsia="Times New Roman" w:cstheme="minorHAnsi"/>
                <w:sz w:val="16"/>
                <w:szCs w:val="16"/>
              </w:rPr>
            </w:pPr>
            <w:r w:rsidRPr="00204DE9">
              <w:rPr>
                <w:rFonts w:eastAsia="Times New Roman" w:cstheme="minorHAnsi"/>
                <w:sz w:val="16"/>
                <w:szCs w:val="16"/>
              </w:rPr>
              <w:t>Menurunnya jumlah atau nilai temuan hasil pemeriksaan</w:t>
            </w:r>
          </w:p>
        </w:tc>
        <w:tc>
          <w:tcPr>
            <w:tcW w:w="1276" w:type="dxa"/>
            <w:tcBorders>
              <w:top w:val="single" w:sz="4" w:space="0" w:color="auto"/>
              <w:left w:val="nil"/>
              <w:bottom w:val="single" w:sz="4" w:space="0" w:color="000000"/>
              <w:right w:val="single" w:sz="4" w:space="0" w:color="auto"/>
            </w:tcBorders>
            <w:shd w:val="clear" w:color="auto" w:fill="auto"/>
            <w:noWrap/>
            <w:hideMark/>
          </w:tcPr>
          <w:p w:rsidR="00F66CF7" w:rsidRPr="00204DE9" w:rsidRDefault="00F66CF7"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94 temuan</w:t>
            </w:r>
          </w:p>
        </w:tc>
        <w:tc>
          <w:tcPr>
            <w:tcW w:w="1275" w:type="dxa"/>
            <w:tcBorders>
              <w:top w:val="single" w:sz="4" w:space="0" w:color="auto"/>
              <w:left w:val="nil"/>
              <w:bottom w:val="single" w:sz="4" w:space="0" w:color="000000"/>
              <w:right w:val="single" w:sz="4" w:space="0" w:color="auto"/>
            </w:tcBorders>
            <w:shd w:val="clear" w:color="auto" w:fill="auto"/>
            <w:noWrap/>
            <w:hideMark/>
          </w:tcPr>
          <w:p w:rsidR="00F66CF7" w:rsidRPr="00204DE9" w:rsidRDefault="00F66CF7"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70 temuan</w:t>
            </w:r>
          </w:p>
        </w:tc>
        <w:tc>
          <w:tcPr>
            <w:tcW w:w="1418" w:type="dxa"/>
            <w:tcBorders>
              <w:top w:val="nil"/>
              <w:left w:val="nil"/>
              <w:bottom w:val="single" w:sz="4" w:space="0" w:color="000000"/>
              <w:right w:val="single" w:sz="4" w:space="0" w:color="auto"/>
            </w:tcBorders>
            <w:shd w:val="clear" w:color="auto" w:fill="auto"/>
            <w:hideMark/>
          </w:tcPr>
          <w:p w:rsidR="00F66CF7" w:rsidRDefault="00F66CF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Peningkatan Sistem Pengawasan Internal dan Pengendalian Pelaksanaan Kebijakan KDH</w:t>
            </w:r>
          </w:p>
          <w:p w:rsidR="00F176D6" w:rsidRPr="00204DE9" w:rsidRDefault="00F176D6" w:rsidP="007D37ED">
            <w:pPr>
              <w:spacing w:after="0" w:line="240" w:lineRule="auto"/>
              <w:rPr>
                <w:rFonts w:eastAsia="Times New Roman" w:cstheme="minorHAnsi"/>
                <w:color w:val="000000"/>
                <w:sz w:val="16"/>
                <w:szCs w:val="16"/>
              </w:rPr>
            </w:pPr>
          </w:p>
        </w:tc>
        <w:tc>
          <w:tcPr>
            <w:tcW w:w="1276" w:type="dxa"/>
            <w:tcBorders>
              <w:top w:val="nil"/>
              <w:left w:val="nil"/>
              <w:bottom w:val="single" w:sz="4" w:space="0" w:color="000000"/>
              <w:right w:val="single" w:sz="4" w:space="0" w:color="auto"/>
            </w:tcBorders>
            <w:shd w:val="clear" w:color="auto" w:fill="auto"/>
            <w:noWrap/>
            <w:hideMark/>
          </w:tcPr>
          <w:p w:rsidR="00F66CF7" w:rsidRPr="00204DE9" w:rsidRDefault="00F66CF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Otonomi Daerah</w:t>
            </w:r>
          </w:p>
        </w:tc>
        <w:tc>
          <w:tcPr>
            <w:tcW w:w="1134" w:type="dxa"/>
            <w:tcBorders>
              <w:top w:val="nil"/>
              <w:left w:val="nil"/>
              <w:bottom w:val="single" w:sz="4" w:space="0" w:color="000000"/>
              <w:right w:val="single" w:sz="4" w:space="0" w:color="auto"/>
            </w:tcBorders>
            <w:shd w:val="clear" w:color="auto" w:fill="auto"/>
            <w:noWrap/>
            <w:hideMark/>
          </w:tcPr>
          <w:p w:rsidR="00F66CF7" w:rsidRPr="00204DE9" w:rsidRDefault="00F66CF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Inspektorat</w:t>
            </w:r>
          </w:p>
        </w:tc>
      </w:tr>
      <w:tr w:rsidR="00496B7F" w:rsidRPr="00204DE9" w:rsidTr="00E87C1D">
        <w:trPr>
          <w:trHeight w:val="1200"/>
        </w:trPr>
        <w:tc>
          <w:tcPr>
            <w:tcW w:w="1418" w:type="dxa"/>
            <w:tcBorders>
              <w:top w:val="single" w:sz="4" w:space="0" w:color="000000"/>
              <w:left w:val="single" w:sz="4" w:space="0" w:color="auto"/>
              <w:bottom w:val="single" w:sz="4" w:space="0" w:color="auto"/>
              <w:right w:val="single" w:sz="4" w:space="0" w:color="auto"/>
            </w:tcBorders>
            <w:shd w:val="clear" w:color="auto" w:fill="auto"/>
            <w:hideMark/>
          </w:tcPr>
          <w:p w:rsidR="00F66CF7" w:rsidRPr="00204DE9" w:rsidRDefault="00F66CF7"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single" w:sz="4" w:space="0" w:color="000000"/>
              <w:left w:val="nil"/>
              <w:bottom w:val="single" w:sz="4" w:space="0" w:color="auto"/>
              <w:right w:val="nil"/>
            </w:tcBorders>
            <w:shd w:val="clear" w:color="auto" w:fill="auto"/>
            <w:hideMark/>
          </w:tcPr>
          <w:p w:rsidR="00F66CF7" w:rsidRPr="00204DE9" w:rsidRDefault="00F66CF7"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single" w:sz="4" w:space="0" w:color="000000"/>
              <w:left w:val="single" w:sz="4" w:space="0" w:color="auto"/>
              <w:bottom w:val="single" w:sz="4" w:space="0" w:color="auto"/>
              <w:right w:val="single" w:sz="4" w:space="0" w:color="auto"/>
            </w:tcBorders>
            <w:shd w:val="clear" w:color="auto" w:fill="auto"/>
            <w:hideMark/>
          </w:tcPr>
          <w:p w:rsidR="00F66CF7" w:rsidRDefault="00F66CF7" w:rsidP="00F66CF7">
            <w:pPr>
              <w:spacing w:after="0" w:line="240" w:lineRule="auto"/>
              <w:rPr>
                <w:rFonts w:eastAsia="Times New Roman" w:cstheme="minorHAnsi"/>
                <w:sz w:val="16"/>
                <w:szCs w:val="16"/>
              </w:rPr>
            </w:pPr>
            <w:r>
              <w:rPr>
                <w:rFonts w:eastAsia="Times New Roman" w:cstheme="minorHAnsi"/>
                <w:sz w:val="16"/>
                <w:szCs w:val="16"/>
              </w:rPr>
              <w:t>Meningkatny</w:t>
            </w:r>
            <w:r w:rsidRPr="00204DE9">
              <w:rPr>
                <w:rFonts w:eastAsia="Times New Roman" w:cstheme="minorHAnsi"/>
                <w:sz w:val="16"/>
                <w:szCs w:val="16"/>
              </w:rPr>
              <w:t xml:space="preserve">a rasio tenaga pemeriksa dan aparatur pengawasan dengan jumlah </w:t>
            </w:r>
            <w:r>
              <w:rPr>
                <w:rFonts w:eastAsia="Times New Roman" w:cstheme="minorHAnsi"/>
                <w:sz w:val="16"/>
                <w:szCs w:val="16"/>
              </w:rPr>
              <w:t>SKPD</w:t>
            </w:r>
          </w:p>
          <w:p w:rsidR="00F176D6" w:rsidRPr="00204DE9" w:rsidRDefault="00F176D6" w:rsidP="00F66CF7">
            <w:pPr>
              <w:spacing w:after="0" w:line="240" w:lineRule="auto"/>
              <w:rPr>
                <w:rFonts w:eastAsia="Times New Roman" w:cstheme="minorHAnsi"/>
                <w:sz w:val="16"/>
                <w:szCs w:val="16"/>
              </w:rPr>
            </w:pPr>
          </w:p>
        </w:tc>
        <w:tc>
          <w:tcPr>
            <w:tcW w:w="1276" w:type="dxa"/>
            <w:tcBorders>
              <w:top w:val="single" w:sz="4" w:space="0" w:color="000000"/>
              <w:left w:val="nil"/>
              <w:bottom w:val="single" w:sz="4" w:space="0" w:color="auto"/>
              <w:right w:val="single" w:sz="4" w:space="0" w:color="auto"/>
            </w:tcBorders>
            <w:shd w:val="clear" w:color="auto" w:fill="auto"/>
            <w:noWrap/>
            <w:hideMark/>
          </w:tcPr>
          <w:p w:rsidR="00F66CF7" w:rsidRPr="00204DE9" w:rsidRDefault="00F66CF7"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23 org</w:t>
            </w:r>
          </w:p>
        </w:tc>
        <w:tc>
          <w:tcPr>
            <w:tcW w:w="1275" w:type="dxa"/>
            <w:tcBorders>
              <w:top w:val="single" w:sz="4" w:space="0" w:color="000000"/>
              <w:left w:val="nil"/>
              <w:bottom w:val="single" w:sz="4" w:space="0" w:color="auto"/>
              <w:right w:val="single" w:sz="4" w:space="0" w:color="auto"/>
            </w:tcBorders>
            <w:shd w:val="clear" w:color="auto" w:fill="auto"/>
            <w:noWrap/>
            <w:hideMark/>
          </w:tcPr>
          <w:p w:rsidR="00F66CF7" w:rsidRPr="00204DE9" w:rsidRDefault="00F66CF7"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43 org</w:t>
            </w:r>
          </w:p>
        </w:tc>
        <w:tc>
          <w:tcPr>
            <w:tcW w:w="1418" w:type="dxa"/>
            <w:tcBorders>
              <w:top w:val="single" w:sz="4" w:space="0" w:color="000000"/>
              <w:left w:val="nil"/>
              <w:bottom w:val="single" w:sz="4" w:space="0" w:color="auto"/>
              <w:right w:val="single" w:sz="4" w:space="0" w:color="auto"/>
            </w:tcBorders>
            <w:shd w:val="clear" w:color="auto" w:fill="auto"/>
            <w:hideMark/>
          </w:tcPr>
          <w:p w:rsidR="00F66CF7" w:rsidRPr="00204DE9" w:rsidRDefault="00F66CF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Peningkatan Profesionalisme Tenaga Pemeriksa dan Aparatur Pengawasan</w:t>
            </w:r>
          </w:p>
        </w:tc>
        <w:tc>
          <w:tcPr>
            <w:tcW w:w="1276" w:type="dxa"/>
            <w:tcBorders>
              <w:top w:val="single" w:sz="4" w:space="0" w:color="000000"/>
              <w:left w:val="nil"/>
              <w:bottom w:val="single" w:sz="4" w:space="0" w:color="auto"/>
              <w:right w:val="single" w:sz="4" w:space="0" w:color="auto"/>
            </w:tcBorders>
            <w:shd w:val="clear" w:color="auto" w:fill="auto"/>
            <w:noWrap/>
            <w:hideMark/>
          </w:tcPr>
          <w:p w:rsidR="00F66CF7" w:rsidRPr="00204DE9" w:rsidRDefault="00F66CF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Otonomi Daerah</w:t>
            </w:r>
          </w:p>
        </w:tc>
        <w:tc>
          <w:tcPr>
            <w:tcW w:w="1134" w:type="dxa"/>
            <w:tcBorders>
              <w:top w:val="single" w:sz="4" w:space="0" w:color="000000"/>
              <w:left w:val="nil"/>
              <w:bottom w:val="single" w:sz="4" w:space="0" w:color="auto"/>
              <w:right w:val="single" w:sz="4" w:space="0" w:color="auto"/>
            </w:tcBorders>
            <w:shd w:val="clear" w:color="auto" w:fill="auto"/>
            <w:noWrap/>
            <w:hideMark/>
          </w:tcPr>
          <w:p w:rsidR="00F66CF7" w:rsidRPr="00204DE9" w:rsidRDefault="00F66CF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Inspektorat</w:t>
            </w:r>
          </w:p>
        </w:tc>
      </w:tr>
      <w:tr w:rsidR="00496B7F" w:rsidRPr="00204DE9" w:rsidTr="00E87C1D">
        <w:trPr>
          <w:trHeight w:val="2100"/>
        </w:trPr>
        <w:tc>
          <w:tcPr>
            <w:tcW w:w="1418" w:type="dxa"/>
            <w:tcBorders>
              <w:top w:val="nil"/>
              <w:left w:val="single" w:sz="4" w:space="0" w:color="auto"/>
              <w:bottom w:val="single" w:sz="4" w:space="0" w:color="auto"/>
              <w:right w:val="single" w:sz="4" w:space="0" w:color="auto"/>
            </w:tcBorders>
            <w:shd w:val="clear" w:color="auto" w:fill="auto"/>
            <w:hideMark/>
          </w:tcPr>
          <w:p w:rsidR="00F66CF7" w:rsidRPr="00204DE9" w:rsidRDefault="00F66CF7" w:rsidP="007D37ED">
            <w:pPr>
              <w:spacing w:after="0" w:line="240" w:lineRule="auto"/>
              <w:rPr>
                <w:rFonts w:eastAsia="Times New Roman" w:cstheme="minorHAnsi"/>
                <w:sz w:val="16"/>
                <w:szCs w:val="16"/>
              </w:rPr>
            </w:pPr>
            <w:r w:rsidRPr="00204DE9">
              <w:rPr>
                <w:rFonts w:eastAsia="Times New Roman" w:cstheme="minorHAnsi"/>
                <w:sz w:val="16"/>
                <w:szCs w:val="16"/>
              </w:rPr>
              <w:t>Pelaksanaan proses perencaaan tepat waktu sesuai dengan ketentuan</w:t>
            </w:r>
          </w:p>
        </w:tc>
        <w:tc>
          <w:tcPr>
            <w:tcW w:w="1701" w:type="dxa"/>
            <w:tcBorders>
              <w:top w:val="nil"/>
              <w:left w:val="nil"/>
              <w:bottom w:val="single" w:sz="4" w:space="0" w:color="auto"/>
              <w:right w:val="nil"/>
            </w:tcBorders>
            <w:shd w:val="clear" w:color="auto" w:fill="auto"/>
            <w:hideMark/>
          </w:tcPr>
          <w:p w:rsidR="00F66CF7" w:rsidRPr="00204DE9" w:rsidRDefault="00F66CF7" w:rsidP="007D37ED">
            <w:pPr>
              <w:spacing w:after="0" w:line="240" w:lineRule="auto"/>
              <w:rPr>
                <w:rFonts w:eastAsia="Times New Roman" w:cstheme="minorHAnsi"/>
                <w:sz w:val="16"/>
                <w:szCs w:val="16"/>
              </w:rPr>
            </w:pPr>
            <w:r w:rsidRPr="00204DE9">
              <w:rPr>
                <w:rFonts w:eastAsia="Times New Roman" w:cstheme="minorHAnsi"/>
                <w:sz w:val="16"/>
                <w:szCs w:val="16"/>
              </w:rPr>
              <w:t>Menyepakati jadwal waktu perencanaan dan penganggaran antara eksekutif dan legislatif serta mempublikasikannya</w:t>
            </w:r>
          </w:p>
        </w:tc>
        <w:tc>
          <w:tcPr>
            <w:tcW w:w="1418" w:type="dxa"/>
            <w:tcBorders>
              <w:top w:val="nil"/>
              <w:left w:val="single" w:sz="4" w:space="0" w:color="auto"/>
              <w:bottom w:val="single" w:sz="4" w:space="0" w:color="auto"/>
              <w:right w:val="single" w:sz="4" w:space="0" w:color="auto"/>
            </w:tcBorders>
            <w:shd w:val="clear" w:color="auto" w:fill="auto"/>
            <w:hideMark/>
          </w:tcPr>
          <w:p w:rsidR="00F66CF7" w:rsidRDefault="00F66CF7" w:rsidP="007D37ED">
            <w:pPr>
              <w:spacing w:after="0" w:line="240" w:lineRule="auto"/>
              <w:rPr>
                <w:rFonts w:eastAsia="Times New Roman" w:cstheme="minorHAnsi"/>
                <w:sz w:val="16"/>
                <w:szCs w:val="16"/>
              </w:rPr>
            </w:pPr>
            <w:r w:rsidRPr="00204DE9">
              <w:rPr>
                <w:rFonts w:eastAsia="Times New Roman" w:cstheme="minorHAnsi"/>
                <w:sz w:val="16"/>
                <w:szCs w:val="16"/>
              </w:rPr>
              <w:t>Penjabaran program RPJMD ke dalam program RKPD (jumlah program RKPD tahun berkenaan / jumlah program RPJMD yg harus dilaksanakan tahun berkenaan  X 100 %</w:t>
            </w:r>
          </w:p>
          <w:p w:rsidR="00496B7F" w:rsidRPr="00204DE9" w:rsidRDefault="00496B7F" w:rsidP="007D37ED">
            <w:pPr>
              <w:spacing w:after="0" w:line="240" w:lineRule="auto"/>
              <w:rPr>
                <w:rFonts w:eastAsia="Times New Roman" w:cstheme="minorHAnsi"/>
                <w:sz w:val="16"/>
                <w:szCs w:val="16"/>
              </w:rPr>
            </w:pPr>
          </w:p>
        </w:tc>
        <w:tc>
          <w:tcPr>
            <w:tcW w:w="1276" w:type="dxa"/>
            <w:tcBorders>
              <w:top w:val="nil"/>
              <w:left w:val="nil"/>
              <w:bottom w:val="single" w:sz="4" w:space="0" w:color="auto"/>
              <w:right w:val="single" w:sz="4" w:space="0" w:color="auto"/>
            </w:tcBorders>
            <w:shd w:val="clear" w:color="auto" w:fill="auto"/>
            <w:noWrap/>
            <w:hideMark/>
          </w:tcPr>
          <w:p w:rsidR="00F66CF7" w:rsidRPr="00204DE9" w:rsidRDefault="00F66CF7"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60 %</w:t>
            </w:r>
          </w:p>
        </w:tc>
        <w:tc>
          <w:tcPr>
            <w:tcW w:w="1275" w:type="dxa"/>
            <w:tcBorders>
              <w:top w:val="nil"/>
              <w:left w:val="nil"/>
              <w:bottom w:val="single" w:sz="4" w:space="0" w:color="auto"/>
              <w:right w:val="single" w:sz="4" w:space="0" w:color="auto"/>
            </w:tcBorders>
            <w:shd w:val="clear" w:color="auto" w:fill="auto"/>
            <w:noWrap/>
            <w:hideMark/>
          </w:tcPr>
          <w:p w:rsidR="00F66CF7" w:rsidRPr="00204DE9" w:rsidRDefault="00F66CF7"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100%</w:t>
            </w:r>
          </w:p>
        </w:tc>
        <w:tc>
          <w:tcPr>
            <w:tcW w:w="1418" w:type="dxa"/>
            <w:tcBorders>
              <w:top w:val="nil"/>
              <w:left w:val="nil"/>
              <w:bottom w:val="single" w:sz="4" w:space="0" w:color="auto"/>
              <w:right w:val="single" w:sz="4" w:space="0" w:color="auto"/>
            </w:tcBorders>
            <w:shd w:val="clear" w:color="auto" w:fill="auto"/>
            <w:hideMark/>
          </w:tcPr>
          <w:p w:rsidR="00F66CF7" w:rsidRPr="00204DE9" w:rsidRDefault="00F66CF7" w:rsidP="007D37ED">
            <w:pPr>
              <w:spacing w:after="0" w:line="240" w:lineRule="auto"/>
              <w:rPr>
                <w:rFonts w:eastAsia="Times New Roman" w:cstheme="minorHAnsi"/>
                <w:sz w:val="16"/>
                <w:szCs w:val="16"/>
              </w:rPr>
            </w:pPr>
            <w:r w:rsidRPr="00204DE9">
              <w:rPr>
                <w:rFonts w:eastAsia="Times New Roman" w:cstheme="minorHAnsi"/>
                <w:sz w:val="16"/>
                <w:szCs w:val="16"/>
              </w:rPr>
              <w:t>Program Perencanaan Pembangunan Daerah</w:t>
            </w:r>
          </w:p>
        </w:tc>
        <w:tc>
          <w:tcPr>
            <w:tcW w:w="1276" w:type="dxa"/>
            <w:tcBorders>
              <w:top w:val="nil"/>
              <w:left w:val="nil"/>
              <w:bottom w:val="single" w:sz="4" w:space="0" w:color="auto"/>
              <w:right w:val="single" w:sz="4" w:space="0" w:color="auto"/>
            </w:tcBorders>
            <w:shd w:val="clear" w:color="auto" w:fill="auto"/>
            <w:hideMark/>
          </w:tcPr>
          <w:p w:rsidR="00F66CF7" w:rsidRPr="00204DE9" w:rsidRDefault="00F66CF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xml:space="preserve">Perencanaan Pembangunan </w:t>
            </w:r>
          </w:p>
        </w:tc>
        <w:tc>
          <w:tcPr>
            <w:tcW w:w="1134" w:type="dxa"/>
            <w:tcBorders>
              <w:top w:val="nil"/>
              <w:left w:val="nil"/>
              <w:bottom w:val="single" w:sz="4" w:space="0" w:color="auto"/>
              <w:right w:val="single" w:sz="4" w:space="0" w:color="auto"/>
            </w:tcBorders>
            <w:shd w:val="clear" w:color="auto" w:fill="auto"/>
            <w:noWrap/>
            <w:hideMark/>
          </w:tcPr>
          <w:p w:rsidR="00F66CF7" w:rsidRPr="00204DE9" w:rsidRDefault="00F66CF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Bappeda</w:t>
            </w:r>
          </w:p>
        </w:tc>
      </w:tr>
      <w:tr w:rsidR="00F176D6" w:rsidRPr="00204DE9" w:rsidTr="00E87C1D">
        <w:trPr>
          <w:trHeight w:val="930"/>
        </w:trPr>
        <w:tc>
          <w:tcPr>
            <w:tcW w:w="1418" w:type="dxa"/>
            <w:vMerge w:val="restart"/>
            <w:tcBorders>
              <w:top w:val="nil"/>
              <w:left w:val="single" w:sz="4" w:space="0" w:color="auto"/>
              <w:bottom w:val="nil"/>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Peningkatan kualitas dokumen perencanaan SKPD</w:t>
            </w:r>
          </w:p>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bottom w:val="single" w:sz="4" w:space="0" w:color="auto"/>
              <w:right w:val="nil"/>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Meningkatkan kapasitas dan kemampuan aparatur perencana di setiap SKPD</w:t>
            </w:r>
          </w:p>
        </w:tc>
        <w:tc>
          <w:tcPr>
            <w:tcW w:w="1418" w:type="dxa"/>
            <w:tcBorders>
              <w:top w:val="nil"/>
              <w:left w:val="single" w:sz="4" w:space="0" w:color="auto"/>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Rasio perencana bersertifikat / jumlah aparatur perencana</w:t>
            </w:r>
          </w:p>
        </w:tc>
        <w:tc>
          <w:tcPr>
            <w:tcW w:w="1276" w:type="dxa"/>
            <w:tcBorders>
              <w:top w:val="nil"/>
              <w:left w:val="nil"/>
              <w:bottom w:val="single" w:sz="4" w:space="0" w:color="auto"/>
              <w:right w:val="single" w:sz="4" w:space="0" w:color="auto"/>
            </w:tcBorders>
            <w:shd w:val="clear" w:color="auto" w:fill="auto"/>
            <w:noWrap/>
            <w:hideMark/>
          </w:tcPr>
          <w:p w:rsidR="00861FAA" w:rsidRPr="00204DE9" w:rsidRDefault="00861FAA" w:rsidP="000D34E8">
            <w:pPr>
              <w:spacing w:after="0" w:line="240" w:lineRule="auto"/>
              <w:jc w:val="center"/>
              <w:rPr>
                <w:rFonts w:eastAsia="Times New Roman" w:cstheme="minorHAnsi"/>
                <w:color w:val="000000"/>
                <w:sz w:val="16"/>
                <w:szCs w:val="16"/>
              </w:rPr>
            </w:pPr>
            <w:r>
              <w:rPr>
                <w:rFonts w:eastAsia="Times New Roman" w:cstheme="minorHAnsi"/>
                <w:color w:val="000000"/>
                <w:sz w:val="16"/>
                <w:szCs w:val="16"/>
              </w:rPr>
              <w:t>0 %</w:t>
            </w:r>
          </w:p>
        </w:tc>
        <w:tc>
          <w:tcPr>
            <w:tcW w:w="1275"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50 %</w:t>
            </w:r>
          </w:p>
        </w:tc>
        <w:tc>
          <w:tcPr>
            <w:tcW w:w="1418" w:type="dxa"/>
            <w:tcBorders>
              <w:top w:val="nil"/>
              <w:left w:val="nil"/>
              <w:bottom w:val="single" w:sz="4" w:space="0" w:color="auto"/>
              <w:right w:val="single" w:sz="4" w:space="0" w:color="auto"/>
            </w:tcBorders>
            <w:shd w:val="clear" w:color="auto" w:fill="auto"/>
            <w:hideMark/>
          </w:tcPr>
          <w:p w:rsidR="00861FAA" w:rsidRPr="00204DE9" w:rsidRDefault="00861FAA" w:rsidP="00861FAA">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Peningkatan Kapasitas Kelembagaan Perencanaan Pembangunan Daerah</w:t>
            </w:r>
          </w:p>
        </w:tc>
        <w:tc>
          <w:tcPr>
            <w:tcW w:w="1276" w:type="dxa"/>
            <w:tcBorders>
              <w:top w:val="nil"/>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xml:space="preserve">Perencanaan Pembangunan </w:t>
            </w:r>
          </w:p>
        </w:tc>
        <w:tc>
          <w:tcPr>
            <w:tcW w:w="1134"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Bappeda</w:t>
            </w:r>
          </w:p>
        </w:tc>
      </w:tr>
      <w:tr w:rsidR="00861FAA" w:rsidRPr="00204DE9" w:rsidTr="00E87C1D">
        <w:trPr>
          <w:trHeight w:val="572"/>
        </w:trPr>
        <w:tc>
          <w:tcPr>
            <w:tcW w:w="1418" w:type="dxa"/>
            <w:vMerge/>
            <w:tcBorders>
              <w:left w:val="single" w:sz="4" w:space="0" w:color="auto"/>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p>
        </w:tc>
        <w:tc>
          <w:tcPr>
            <w:tcW w:w="1701" w:type="dxa"/>
            <w:tcBorders>
              <w:top w:val="nil"/>
              <w:left w:val="nil"/>
              <w:bottom w:val="single" w:sz="4" w:space="0" w:color="auto"/>
              <w:right w:val="nil"/>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Mengoptimalkan sistem perencanaan dan pembangunan daerah</w:t>
            </w:r>
          </w:p>
        </w:tc>
        <w:tc>
          <w:tcPr>
            <w:tcW w:w="1418" w:type="dxa"/>
            <w:tcBorders>
              <w:top w:val="nil"/>
              <w:left w:val="single" w:sz="4" w:space="0" w:color="auto"/>
              <w:bottom w:val="single" w:sz="4" w:space="0" w:color="auto"/>
              <w:right w:val="single" w:sz="4" w:space="0" w:color="auto"/>
            </w:tcBorders>
            <w:shd w:val="clear" w:color="auto" w:fill="auto"/>
            <w:hideMark/>
          </w:tcPr>
          <w:p w:rsidR="00861FAA"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 xml:space="preserve">Tersedianya sistem perencanaan pembangunan daerah </w:t>
            </w:r>
          </w:p>
          <w:p w:rsidR="00861FAA" w:rsidRDefault="00861FAA" w:rsidP="007D37ED">
            <w:pPr>
              <w:spacing w:after="0" w:line="240" w:lineRule="auto"/>
              <w:rPr>
                <w:rFonts w:eastAsia="Times New Roman" w:cstheme="minorHAnsi"/>
                <w:sz w:val="16"/>
                <w:szCs w:val="16"/>
              </w:rPr>
            </w:pPr>
          </w:p>
          <w:p w:rsidR="00861FAA" w:rsidRDefault="00861FAA" w:rsidP="007D37ED">
            <w:pPr>
              <w:spacing w:after="0" w:line="240" w:lineRule="auto"/>
              <w:rPr>
                <w:rFonts w:eastAsia="Times New Roman" w:cstheme="minorHAnsi"/>
                <w:sz w:val="16"/>
                <w:szCs w:val="16"/>
              </w:rPr>
            </w:pPr>
          </w:p>
          <w:p w:rsidR="00861FAA" w:rsidRDefault="00861FAA" w:rsidP="007D37ED">
            <w:pPr>
              <w:spacing w:after="0" w:line="240" w:lineRule="auto"/>
              <w:rPr>
                <w:rFonts w:eastAsia="Times New Roman" w:cstheme="minorHAnsi"/>
                <w:sz w:val="16"/>
                <w:szCs w:val="16"/>
              </w:rPr>
            </w:pPr>
          </w:p>
          <w:p w:rsidR="00861FAA" w:rsidRDefault="00861FAA" w:rsidP="007D37ED">
            <w:pPr>
              <w:spacing w:after="0" w:line="240" w:lineRule="auto"/>
              <w:rPr>
                <w:rFonts w:eastAsia="Times New Roman" w:cstheme="minorHAnsi"/>
                <w:sz w:val="16"/>
                <w:szCs w:val="16"/>
              </w:rPr>
            </w:pPr>
          </w:p>
          <w:p w:rsidR="00861FAA" w:rsidRDefault="00861FAA" w:rsidP="007D37ED">
            <w:pPr>
              <w:spacing w:after="0" w:line="240" w:lineRule="auto"/>
              <w:rPr>
                <w:rFonts w:eastAsia="Times New Roman" w:cstheme="minorHAnsi"/>
                <w:sz w:val="16"/>
                <w:szCs w:val="16"/>
              </w:rPr>
            </w:pPr>
          </w:p>
          <w:p w:rsidR="00861FAA" w:rsidRDefault="00861FAA" w:rsidP="007D37ED">
            <w:pPr>
              <w:spacing w:after="0" w:line="240" w:lineRule="auto"/>
              <w:rPr>
                <w:rFonts w:eastAsia="Times New Roman" w:cstheme="minorHAnsi"/>
                <w:sz w:val="16"/>
                <w:szCs w:val="16"/>
              </w:rPr>
            </w:pPr>
          </w:p>
          <w:p w:rsidR="00861FAA" w:rsidRDefault="00861FAA" w:rsidP="007D37ED">
            <w:pPr>
              <w:spacing w:after="0" w:line="240" w:lineRule="auto"/>
              <w:rPr>
                <w:rFonts w:eastAsia="Times New Roman" w:cstheme="minorHAnsi"/>
                <w:sz w:val="16"/>
                <w:szCs w:val="16"/>
              </w:rPr>
            </w:pPr>
          </w:p>
          <w:p w:rsidR="00861FAA" w:rsidRDefault="00861FAA" w:rsidP="007D37ED">
            <w:pPr>
              <w:spacing w:after="0" w:line="240" w:lineRule="auto"/>
              <w:rPr>
                <w:rFonts w:eastAsia="Times New Roman" w:cstheme="minorHAnsi"/>
                <w:sz w:val="16"/>
                <w:szCs w:val="16"/>
              </w:rPr>
            </w:pPr>
          </w:p>
          <w:p w:rsidR="00F176D6" w:rsidRPr="00204DE9" w:rsidRDefault="00F176D6" w:rsidP="007D37ED">
            <w:pPr>
              <w:spacing w:after="0" w:line="240" w:lineRule="auto"/>
              <w:rPr>
                <w:rFonts w:eastAsia="Times New Roman" w:cstheme="minorHAnsi"/>
                <w:sz w:val="16"/>
                <w:szCs w:val="16"/>
              </w:rPr>
            </w:pPr>
          </w:p>
        </w:tc>
        <w:tc>
          <w:tcPr>
            <w:tcW w:w="1276"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25%</w:t>
            </w:r>
          </w:p>
        </w:tc>
        <w:tc>
          <w:tcPr>
            <w:tcW w:w="1275"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100%</w:t>
            </w:r>
          </w:p>
        </w:tc>
        <w:tc>
          <w:tcPr>
            <w:tcW w:w="1418" w:type="dxa"/>
            <w:tcBorders>
              <w:top w:val="nil"/>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Pengembangan Data/Informasi Perencanaan</w:t>
            </w:r>
          </w:p>
        </w:tc>
        <w:tc>
          <w:tcPr>
            <w:tcW w:w="1276" w:type="dxa"/>
            <w:tcBorders>
              <w:top w:val="nil"/>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xml:space="preserve">Perencanaan Pembangunan </w:t>
            </w:r>
          </w:p>
        </w:tc>
        <w:tc>
          <w:tcPr>
            <w:tcW w:w="1134"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Bappeda</w:t>
            </w:r>
          </w:p>
        </w:tc>
      </w:tr>
      <w:tr w:rsidR="00861FAA" w:rsidRPr="00204DE9" w:rsidTr="00E87C1D">
        <w:trPr>
          <w:trHeight w:val="218"/>
        </w:trPr>
        <w:tc>
          <w:tcPr>
            <w:tcW w:w="1418" w:type="dxa"/>
            <w:vMerge w:val="restart"/>
            <w:tcBorders>
              <w:top w:val="single" w:sz="4" w:space="0" w:color="auto"/>
              <w:left w:val="single" w:sz="4" w:space="0" w:color="auto"/>
              <w:right w:val="single" w:sz="4" w:space="0" w:color="auto"/>
            </w:tcBorders>
            <w:shd w:val="clear" w:color="auto" w:fill="auto"/>
            <w:vAlign w:val="center"/>
            <w:hideMark/>
          </w:tcPr>
          <w:p w:rsidR="00861FAA" w:rsidRPr="00CC2299" w:rsidRDefault="00861FAA"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lastRenderedPageBreak/>
              <w:t>Strategi</w:t>
            </w:r>
          </w:p>
        </w:tc>
        <w:tc>
          <w:tcPr>
            <w:tcW w:w="1701" w:type="dxa"/>
            <w:vMerge w:val="restart"/>
            <w:tcBorders>
              <w:top w:val="single" w:sz="4" w:space="0" w:color="auto"/>
              <w:left w:val="nil"/>
              <w:right w:val="nil"/>
            </w:tcBorders>
            <w:shd w:val="clear" w:color="auto" w:fill="auto"/>
            <w:vAlign w:val="center"/>
            <w:hideMark/>
          </w:tcPr>
          <w:p w:rsidR="00861FAA" w:rsidRPr="00CC2299" w:rsidRDefault="00861FAA"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Arah Kebijakan</w:t>
            </w:r>
          </w:p>
        </w:tc>
        <w:tc>
          <w:tcPr>
            <w:tcW w:w="1418" w:type="dxa"/>
            <w:vMerge w:val="restart"/>
            <w:tcBorders>
              <w:top w:val="single" w:sz="4" w:space="0" w:color="auto"/>
              <w:left w:val="single" w:sz="4" w:space="0" w:color="auto"/>
              <w:right w:val="single" w:sz="4" w:space="0" w:color="auto"/>
            </w:tcBorders>
            <w:shd w:val="clear" w:color="auto" w:fill="auto"/>
            <w:vAlign w:val="bottom"/>
            <w:hideMark/>
          </w:tcPr>
          <w:p w:rsidR="00861FAA" w:rsidRPr="00CC2299" w:rsidRDefault="00861FAA"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Indikator Kinerja (outcome)</w:t>
            </w:r>
          </w:p>
        </w:tc>
        <w:tc>
          <w:tcPr>
            <w:tcW w:w="2551" w:type="dxa"/>
            <w:gridSpan w:val="2"/>
            <w:tcBorders>
              <w:top w:val="single" w:sz="4" w:space="0" w:color="auto"/>
              <w:left w:val="nil"/>
              <w:bottom w:val="single" w:sz="4" w:space="0" w:color="auto"/>
              <w:right w:val="single" w:sz="4" w:space="0" w:color="auto"/>
            </w:tcBorders>
            <w:shd w:val="clear" w:color="auto" w:fill="auto"/>
            <w:noWrap/>
            <w:hideMark/>
          </w:tcPr>
          <w:p w:rsidR="00861FAA" w:rsidRPr="00204DE9" w:rsidRDefault="00861FAA" w:rsidP="00E43EEE">
            <w:pPr>
              <w:spacing w:after="0" w:line="240" w:lineRule="auto"/>
              <w:jc w:val="center"/>
              <w:rPr>
                <w:rFonts w:eastAsia="Times New Roman" w:cstheme="minorHAnsi"/>
                <w:color w:val="000000"/>
                <w:sz w:val="16"/>
                <w:szCs w:val="16"/>
              </w:rPr>
            </w:pPr>
            <w:r w:rsidRPr="00CC2299">
              <w:rPr>
                <w:rFonts w:eastAsia="Times New Roman" w:cstheme="minorHAnsi"/>
                <w:b/>
                <w:color w:val="000000"/>
                <w:sz w:val="16"/>
                <w:szCs w:val="16"/>
              </w:rPr>
              <w:t>Capaian Kinerja</w:t>
            </w:r>
          </w:p>
        </w:tc>
        <w:tc>
          <w:tcPr>
            <w:tcW w:w="1418" w:type="dxa"/>
            <w:vMerge w:val="restart"/>
            <w:tcBorders>
              <w:top w:val="single" w:sz="4" w:space="0" w:color="auto"/>
              <w:left w:val="nil"/>
              <w:right w:val="single" w:sz="4" w:space="0" w:color="auto"/>
            </w:tcBorders>
            <w:shd w:val="clear" w:color="auto" w:fill="auto"/>
            <w:vAlign w:val="bottom"/>
            <w:hideMark/>
          </w:tcPr>
          <w:p w:rsidR="00861FAA" w:rsidRPr="00CC2299" w:rsidRDefault="00861FAA"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Program Pembangunan Daerah</w:t>
            </w:r>
          </w:p>
        </w:tc>
        <w:tc>
          <w:tcPr>
            <w:tcW w:w="1276" w:type="dxa"/>
            <w:vMerge w:val="restart"/>
            <w:tcBorders>
              <w:top w:val="single" w:sz="4" w:space="0" w:color="auto"/>
              <w:left w:val="nil"/>
              <w:right w:val="single" w:sz="4" w:space="0" w:color="auto"/>
            </w:tcBorders>
            <w:shd w:val="clear" w:color="auto" w:fill="auto"/>
            <w:vAlign w:val="center"/>
            <w:hideMark/>
          </w:tcPr>
          <w:p w:rsidR="00861FAA" w:rsidRPr="00CC2299" w:rsidRDefault="00861FAA"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Bidang Urusan</w:t>
            </w:r>
          </w:p>
        </w:tc>
        <w:tc>
          <w:tcPr>
            <w:tcW w:w="1134" w:type="dxa"/>
            <w:vMerge w:val="restart"/>
            <w:tcBorders>
              <w:top w:val="single" w:sz="4" w:space="0" w:color="auto"/>
              <w:left w:val="nil"/>
              <w:right w:val="single" w:sz="4" w:space="0" w:color="auto"/>
            </w:tcBorders>
            <w:shd w:val="clear" w:color="auto" w:fill="auto"/>
            <w:noWrap/>
            <w:vAlign w:val="bottom"/>
            <w:hideMark/>
          </w:tcPr>
          <w:p w:rsidR="00861FAA" w:rsidRPr="00CC2299" w:rsidRDefault="00861FAA"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SKPD Penanggung Jawab</w:t>
            </w:r>
          </w:p>
        </w:tc>
      </w:tr>
      <w:tr w:rsidR="00861FAA" w:rsidRPr="00204DE9" w:rsidTr="00E87C1D">
        <w:trPr>
          <w:trHeight w:val="405"/>
        </w:trPr>
        <w:tc>
          <w:tcPr>
            <w:tcW w:w="1418" w:type="dxa"/>
            <w:vMerge/>
            <w:tcBorders>
              <w:left w:val="single" w:sz="4" w:space="0" w:color="auto"/>
              <w:bottom w:val="single" w:sz="4" w:space="0" w:color="auto"/>
              <w:right w:val="single" w:sz="4" w:space="0" w:color="auto"/>
            </w:tcBorders>
            <w:shd w:val="clear" w:color="auto" w:fill="auto"/>
            <w:vAlign w:val="center"/>
            <w:hideMark/>
          </w:tcPr>
          <w:p w:rsidR="00861FAA" w:rsidRPr="00204DE9" w:rsidRDefault="00861FAA" w:rsidP="007D37ED">
            <w:pPr>
              <w:spacing w:after="0" w:line="240" w:lineRule="auto"/>
              <w:rPr>
                <w:rFonts w:eastAsia="Times New Roman" w:cstheme="minorHAnsi"/>
                <w:sz w:val="16"/>
                <w:szCs w:val="16"/>
              </w:rPr>
            </w:pPr>
          </w:p>
        </w:tc>
        <w:tc>
          <w:tcPr>
            <w:tcW w:w="1701" w:type="dxa"/>
            <w:vMerge/>
            <w:tcBorders>
              <w:left w:val="nil"/>
              <w:bottom w:val="single" w:sz="4" w:space="0" w:color="auto"/>
              <w:right w:val="nil"/>
            </w:tcBorders>
            <w:shd w:val="clear" w:color="auto" w:fill="auto"/>
            <w:vAlign w:val="center"/>
            <w:hideMark/>
          </w:tcPr>
          <w:p w:rsidR="00861FAA" w:rsidRPr="00204DE9" w:rsidRDefault="00861FAA" w:rsidP="007D37ED">
            <w:pPr>
              <w:spacing w:after="0" w:line="240" w:lineRule="auto"/>
              <w:rPr>
                <w:rFonts w:eastAsia="Times New Roman" w:cstheme="minorHAnsi"/>
                <w:sz w:val="16"/>
                <w:szCs w:val="16"/>
              </w:rPr>
            </w:pPr>
          </w:p>
        </w:tc>
        <w:tc>
          <w:tcPr>
            <w:tcW w:w="1418" w:type="dxa"/>
            <w:vMerge/>
            <w:tcBorders>
              <w:left w:val="single" w:sz="4" w:space="0" w:color="auto"/>
              <w:bottom w:val="single" w:sz="4" w:space="0" w:color="auto"/>
              <w:right w:val="single" w:sz="4" w:space="0" w:color="auto"/>
            </w:tcBorders>
            <w:shd w:val="clear" w:color="auto" w:fill="auto"/>
            <w:vAlign w:val="center"/>
            <w:hideMark/>
          </w:tcPr>
          <w:p w:rsidR="00861FAA" w:rsidRPr="00204DE9" w:rsidRDefault="00861FAA" w:rsidP="007D37ED">
            <w:pPr>
              <w:spacing w:after="0" w:line="240" w:lineRule="auto"/>
              <w:rPr>
                <w:rFonts w:eastAsia="Times New Roman" w:cstheme="minorHAnsi"/>
                <w:sz w:val="16"/>
                <w:szCs w:val="16"/>
              </w:rPr>
            </w:pPr>
          </w:p>
        </w:tc>
        <w:tc>
          <w:tcPr>
            <w:tcW w:w="1276" w:type="dxa"/>
            <w:tcBorders>
              <w:top w:val="nil"/>
              <w:left w:val="nil"/>
              <w:bottom w:val="single" w:sz="4" w:space="0" w:color="auto"/>
              <w:right w:val="single" w:sz="4" w:space="0" w:color="auto"/>
            </w:tcBorders>
            <w:shd w:val="clear" w:color="auto" w:fill="auto"/>
            <w:noWrap/>
            <w:hideMark/>
          </w:tcPr>
          <w:p w:rsidR="00861FAA" w:rsidRPr="00CC2299" w:rsidRDefault="00861FAA"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Kondisi Awal</w:t>
            </w:r>
          </w:p>
        </w:tc>
        <w:tc>
          <w:tcPr>
            <w:tcW w:w="1275" w:type="dxa"/>
            <w:tcBorders>
              <w:top w:val="nil"/>
              <w:left w:val="nil"/>
              <w:bottom w:val="single" w:sz="4" w:space="0" w:color="auto"/>
              <w:right w:val="single" w:sz="4" w:space="0" w:color="auto"/>
            </w:tcBorders>
            <w:shd w:val="clear" w:color="auto" w:fill="auto"/>
            <w:noWrap/>
            <w:hideMark/>
          </w:tcPr>
          <w:p w:rsidR="00861FAA" w:rsidRPr="00CC2299" w:rsidRDefault="00861FAA" w:rsidP="00861FAA">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Kondisi Akhir</w:t>
            </w:r>
          </w:p>
        </w:tc>
        <w:tc>
          <w:tcPr>
            <w:tcW w:w="1418" w:type="dxa"/>
            <w:vMerge/>
            <w:tcBorders>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color w:val="000000"/>
                <w:sz w:val="16"/>
                <w:szCs w:val="16"/>
              </w:rPr>
            </w:pPr>
          </w:p>
        </w:tc>
        <w:tc>
          <w:tcPr>
            <w:tcW w:w="1276" w:type="dxa"/>
            <w:vMerge/>
            <w:tcBorders>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color w:val="000000"/>
                <w:sz w:val="16"/>
                <w:szCs w:val="16"/>
              </w:rPr>
            </w:pPr>
          </w:p>
        </w:tc>
        <w:tc>
          <w:tcPr>
            <w:tcW w:w="1134" w:type="dxa"/>
            <w:vMerge/>
            <w:tcBorders>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rPr>
                <w:rFonts w:eastAsia="Times New Roman" w:cstheme="minorHAnsi"/>
                <w:color w:val="000000"/>
                <w:sz w:val="16"/>
                <w:szCs w:val="16"/>
              </w:rPr>
            </w:pPr>
          </w:p>
        </w:tc>
      </w:tr>
      <w:tr w:rsidR="00496B7F" w:rsidRPr="00204DE9"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Peningkatan kualitas pengendalian dan evaluasi perencanaan daerah</w:t>
            </w:r>
          </w:p>
        </w:tc>
        <w:tc>
          <w:tcPr>
            <w:tcW w:w="1701" w:type="dxa"/>
            <w:tcBorders>
              <w:top w:val="nil"/>
              <w:left w:val="nil"/>
              <w:bottom w:val="single" w:sz="4" w:space="0" w:color="auto"/>
              <w:right w:val="nil"/>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Publikasi hasil serta pembangunan sistem  pengendalian dan evaluasi perencanaan daerah</w:t>
            </w:r>
          </w:p>
        </w:tc>
        <w:tc>
          <w:tcPr>
            <w:tcW w:w="1418" w:type="dxa"/>
            <w:tcBorders>
              <w:top w:val="nil"/>
              <w:left w:val="single" w:sz="4" w:space="0" w:color="auto"/>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Fasilitasi penyelesaian permasalahan saat pelaksanaan kegiatan</w:t>
            </w:r>
          </w:p>
        </w:tc>
        <w:tc>
          <w:tcPr>
            <w:tcW w:w="1276"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80%</w:t>
            </w:r>
          </w:p>
        </w:tc>
        <w:tc>
          <w:tcPr>
            <w:tcW w:w="1275"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100%</w:t>
            </w:r>
          </w:p>
        </w:tc>
        <w:tc>
          <w:tcPr>
            <w:tcW w:w="1418" w:type="dxa"/>
            <w:tcBorders>
              <w:top w:val="nil"/>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Pengendalian Pelaksanaan Rencana Pembangunan Daerah</w:t>
            </w:r>
          </w:p>
        </w:tc>
        <w:tc>
          <w:tcPr>
            <w:tcW w:w="1276" w:type="dxa"/>
            <w:tcBorders>
              <w:top w:val="nil"/>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xml:space="preserve">Perencanaan Pembangunan </w:t>
            </w:r>
          </w:p>
        </w:tc>
        <w:tc>
          <w:tcPr>
            <w:tcW w:w="1134"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Bappeda</w:t>
            </w:r>
          </w:p>
        </w:tc>
      </w:tr>
      <w:tr w:rsidR="00496B7F" w:rsidRPr="00204DE9"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bottom w:val="single" w:sz="4" w:space="0" w:color="auto"/>
              <w:right w:val="nil"/>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 xml:space="preserve"> </w:t>
            </w:r>
          </w:p>
        </w:tc>
        <w:tc>
          <w:tcPr>
            <w:tcW w:w="1418" w:type="dxa"/>
            <w:tcBorders>
              <w:top w:val="nil"/>
              <w:left w:val="single" w:sz="4" w:space="0" w:color="auto"/>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Rasio realisasi program dan kegiatan / rencana program dan kegiatan dalam RKPD</w:t>
            </w:r>
          </w:p>
        </w:tc>
        <w:tc>
          <w:tcPr>
            <w:tcW w:w="1276"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70%</w:t>
            </w:r>
          </w:p>
        </w:tc>
        <w:tc>
          <w:tcPr>
            <w:tcW w:w="1275"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100%</w:t>
            </w:r>
          </w:p>
        </w:tc>
        <w:tc>
          <w:tcPr>
            <w:tcW w:w="1418" w:type="dxa"/>
            <w:tcBorders>
              <w:top w:val="nil"/>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Evaluasi Pelaksanaan Rencana Pembangunan Daerah</w:t>
            </w:r>
          </w:p>
        </w:tc>
        <w:tc>
          <w:tcPr>
            <w:tcW w:w="1276" w:type="dxa"/>
            <w:tcBorders>
              <w:top w:val="nil"/>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xml:space="preserve">Perencanaan Pembangunan </w:t>
            </w:r>
          </w:p>
        </w:tc>
        <w:tc>
          <w:tcPr>
            <w:tcW w:w="1134"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Bappeda</w:t>
            </w:r>
          </w:p>
        </w:tc>
      </w:tr>
      <w:tr w:rsidR="00496B7F" w:rsidRPr="00204DE9"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Penyediaan arsip dalam bentuk digital</w:t>
            </w:r>
          </w:p>
        </w:tc>
        <w:tc>
          <w:tcPr>
            <w:tcW w:w="1701" w:type="dxa"/>
            <w:tcBorders>
              <w:top w:val="nil"/>
              <w:left w:val="nil"/>
              <w:bottom w:val="nil"/>
              <w:right w:val="nil"/>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Meningkatnya arsip vital dan arsip statis dari 530 arsip menjadi 1.060 arsip</w:t>
            </w:r>
          </w:p>
        </w:tc>
        <w:tc>
          <w:tcPr>
            <w:tcW w:w="1418" w:type="dxa"/>
            <w:tcBorders>
              <w:top w:val="nil"/>
              <w:left w:val="single" w:sz="4" w:space="0" w:color="auto"/>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Jumlah arsip vital dan statis</w:t>
            </w:r>
          </w:p>
        </w:tc>
        <w:tc>
          <w:tcPr>
            <w:tcW w:w="1276"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530 arsip</w:t>
            </w:r>
          </w:p>
        </w:tc>
        <w:tc>
          <w:tcPr>
            <w:tcW w:w="1275"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1060 arsip</w:t>
            </w:r>
          </w:p>
        </w:tc>
        <w:tc>
          <w:tcPr>
            <w:tcW w:w="1418" w:type="dxa"/>
            <w:tcBorders>
              <w:top w:val="nil"/>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Perbaikan sistem administrasi kearsipan</w:t>
            </w:r>
          </w:p>
        </w:tc>
        <w:tc>
          <w:tcPr>
            <w:tcW w:w="1276"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Kearsipan</w:t>
            </w:r>
          </w:p>
        </w:tc>
        <w:tc>
          <w:tcPr>
            <w:tcW w:w="1134"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Bapusipda</w:t>
            </w:r>
          </w:p>
        </w:tc>
      </w:tr>
      <w:tr w:rsidR="00496B7F" w:rsidRPr="00204DE9" w:rsidTr="00E87C1D">
        <w:trPr>
          <w:trHeight w:val="900"/>
        </w:trPr>
        <w:tc>
          <w:tcPr>
            <w:tcW w:w="1418" w:type="dxa"/>
            <w:tcBorders>
              <w:top w:val="nil"/>
              <w:left w:val="single" w:sz="4" w:space="0" w:color="auto"/>
              <w:bottom w:val="single" w:sz="4" w:space="0" w:color="000000"/>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Peningkatan jumlah SKPD yang tertib</w:t>
            </w:r>
            <w:r w:rsidR="002969DA">
              <w:rPr>
                <w:rFonts w:eastAsia="Times New Roman" w:cstheme="minorHAnsi"/>
                <w:sz w:val="16"/>
                <w:szCs w:val="16"/>
              </w:rPr>
              <w:t xml:space="preserve">                        adm</w:t>
            </w:r>
            <w:r w:rsidRPr="00204DE9">
              <w:rPr>
                <w:rFonts w:eastAsia="Times New Roman" w:cstheme="minorHAnsi"/>
                <w:sz w:val="16"/>
                <w:szCs w:val="16"/>
              </w:rPr>
              <w:t>inistrasi kearsipan</w:t>
            </w:r>
          </w:p>
        </w:tc>
        <w:tc>
          <w:tcPr>
            <w:tcW w:w="1701" w:type="dxa"/>
            <w:tcBorders>
              <w:top w:val="single" w:sz="4" w:space="0" w:color="auto"/>
              <w:left w:val="nil"/>
              <w:bottom w:val="single" w:sz="4" w:space="0" w:color="000000"/>
              <w:right w:val="nil"/>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Melakukan pembinaan dan pemberian penghargaan kepada SKPD yang tertib arsip</w:t>
            </w:r>
          </w:p>
        </w:tc>
        <w:tc>
          <w:tcPr>
            <w:tcW w:w="1418" w:type="dxa"/>
            <w:tcBorders>
              <w:top w:val="nil"/>
              <w:left w:val="single" w:sz="4" w:space="0" w:color="auto"/>
              <w:bottom w:val="single" w:sz="4" w:space="0" w:color="000000"/>
              <w:right w:val="single" w:sz="4" w:space="0" w:color="auto"/>
            </w:tcBorders>
            <w:shd w:val="clear" w:color="auto" w:fill="auto"/>
            <w:hideMark/>
          </w:tcPr>
          <w:p w:rsidR="00861FAA" w:rsidRPr="00204DE9" w:rsidRDefault="002969DA" w:rsidP="007D37ED">
            <w:pPr>
              <w:spacing w:after="0" w:line="240" w:lineRule="auto"/>
              <w:jc w:val="center"/>
              <w:rPr>
                <w:rFonts w:eastAsia="Times New Roman" w:cstheme="minorHAnsi"/>
                <w:sz w:val="16"/>
                <w:szCs w:val="16"/>
              </w:rPr>
            </w:pPr>
            <w:r>
              <w:rPr>
                <w:rFonts w:eastAsia="Times New Roman" w:cstheme="minorHAnsi"/>
                <w:sz w:val="16"/>
                <w:szCs w:val="16"/>
              </w:rPr>
              <w:t>Rasio SKPD yang</w:t>
            </w:r>
            <w:r w:rsidR="00861FAA" w:rsidRPr="00204DE9">
              <w:rPr>
                <w:rFonts w:eastAsia="Times New Roman" w:cstheme="minorHAnsi"/>
                <w:sz w:val="16"/>
                <w:szCs w:val="16"/>
              </w:rPr>
              <w:t xml:space="preserve"> tertib administrasi kearsipan / jumlah SKPD</w:t>
            </w:r>
          </w:p>
        </w:tc>
        <w:tc>
          <w:tcPr>
            <w:tcW w:w="1276" w:type="dxa"/>
            <w:tcBorders>
              <w:top w:val="nil"/>
              <w:left w:val="nil"/>
              <w:bottom w:val="single" w:sz="4" w:space="0" w:color="000000"/>
              <w:right w:val="single" w:sz="4" w:space="0" w:color="auto"/>
            </w:tcBorders>
            <w:shd w:val="clear" w:color="auto" w:fill="auto"/>
            <w:noWrap/>
            <w:hideMark/>
          </w:tcPr>
          <w:p w:rsidR="00861FAA" w:rsidRPr="00204DE9" w:rsidRDefault="00861FAA"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4</w:t>
            </w:r>
            <w:r w:rsidRPr="00204DE9">
              <w:rPr>
                <w:rFonts w:eastAsia="Times New Roman" w:cstheme="minorHAnsi"/>
                <w:color w:val="000000"/>
                <w:sz w:val="16"/>
                <w:szCs w:val="16"/>
              </w:rPr>
              <w:t xml:space="preserve"> %</w:t>
            </w:r>
            <w:r>
              <w:rPr>
                <w:rFonts w:eastAsia="Times New Roman" w:cstheme="minorHAnsi"/>
                <w:color w:val="000000"/>
                <w:sz w:val="16"/>
                <w:szCs w:val="16"/>
              </w:rPr>
              <w:t xml:space="preserve"> atau 3/70</w:t>
            </w:r>
          </w:p>
        </w:tc>
        <w:tc>
          <w:tcPr>
            <w:tcW w:w="1275" w:type="dxa"/>
            <w:tcBorders>
              <w:top w:val="nil"/>
              <w:left w:val="nil"/>
              <w:bottom w:val="single" w:sz="4" w:space="0" w:color="000000"/>
              <w:right w:val="single" w:sz="4" w:space="0" w:color="auto"/>
            </w:tcBorders>
            <w:shd w:val="clear" w:color="auto" w:fill="auto"/>
            <w:noWrap/>
            <w:hideMark/>
          </w:tcPr>
          <w:p w:rsidR="00861FAA" w:rsidRPr="00204DE9" w:rsidRDefault="00861FAA"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20</w:t>
            </w:r>
            <w:r w:rsidRPr="00204DE9">
              <w:rPr>
                <w:rFonts w:eastAsia="Times New Roman" w:cstheme="minorHAnsi"/>
                <w:color w:val="000000"/>
                <w:sz w:val="16"/>
                <w:szCs w:val="16"/>
              </w:rPr>
              <w:t xml:space="preserve"> %</w:t>
            </w:r>
            <w:r>
              <w:rPr>
                <w:rFonts w:eastAsia="Times New Roman" w:cstheme="minorHAnsi"/>
                <w:color w:val="000000"/>
                <w:sz w:val="16"/>
                <w:szCs w:val="16"/>
              </w:rPr>
              <w:t xml:space="preserve"> atau 15/70</w:t>
            </w:r>
          </w:p>
        </w:tc>
        <w:tc>
          <w:tcPr>
            <w:tcW w:w="1418" w:type="dxa"/>
            <w:tcBorders>
              <w:top w:val="nil"/>
              <w:left w:val="nil"/>
              <w:bottom w:val="single" w:sz="4" w:space="0" w:color="000000"/>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Peningkatan kualitas pelayanan informasi</w:t>
            </w:r>
          </w:p>
        </w:tc>
        <w:tc>
          <w:tcPr>
            <w:tcW w:w="1276" w:type="dxa"/>
            <w:tcBorders>
              <w:top w:val="nil"/>
              <w:left w:val="nil"/>
              <w:bottom w:val="single" w:sz="4" w:space="0" w:color="000000"/>
              <w:right w:val="single" w:sz="4" w:space="0" w:color="auto"/>
            </w:tcBorders>
            <w:shd w:val="clear" w:color="auto" w:fill="auto"/>
            <w:noWrap/>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Kearsipan</w:t>
            </w:r>
          </w:p>
        </w:tc>
        <w:tc>
          <w:tcPr>
            <w:tcW w:w="1134" w:type="dxa"/>
            <w:tcBorders>
              <w:top w:val="nil"/>
              <w:left w:val="nil"/>
              <w:bottom w:val="single" w:sz="4" w:space="0" w:color="000000"/>
              <w:right w:val="single" w:sz="4" w:space="0" w:color="auto"/>
            </w:tcBorders>
            <w:shd w:val="clear" w:color="auto" w:fill="auto"/>
            <w:noWrap/>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Bapusipda</w:t>
            </w:r>
          </w:p>
        </w:tc>
      </w:tr>
      <w:tr w:rsidR="00496B7F" w:rsidRPr="00204DE9" w:rsidTr="00E87C1D">
        <w:trPr>
          <w:trHeight w:val="2400"/>
        </w:trPr>
        <w:tc>
          <w:tcPr>
            <w:tcW w:w="1418" w:type="dxa"/>
            <w:tcBorders>
              <w:top w:val="single" w:sz="4" w:space="0" w:color="000000"/>
              <w:left w:val="single" w:sz="4" w:space="0" w:color="auto"/>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Optimalisasi kelembagaan pelayanan perijinan yang dilaksanakan dengan mudah, murah dan cepat sesuai dengan azas dan prinsip pelayanan</w:t>
            </w:r>
          </w:p>
        </w:tc>
        <w:tc>
          <w:tcPr>
            <w:tcW w:w="1701" w:type="dxa"/>
            <w:tcBorders>
              <w:top w:val="single" w:sz="4" w:space="0" w:color="000000"/>
              <w:left w:val="nil"/>
              <w:bottom w:val="single" w:sz="4" w:space="0" w:color="auto"/>
              <w:right w:val="nil"/>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Penataan dan penguatan kelembagaan pelayanan perijinan, pembangunan sistem pelayanan perizinan online, dan penerapan insentif dan disinsentif informasi</w:t>
            </w:r>
          </w:p>
        </w:tc>
        <w:tc>
          <w:tcPr>
            <w:tcW w:w="1418" w:type="dxa"/>
            <w:tcBorders>
              <w:top w:val="single" w:sz="4" w:space="0" w:color="000000"/>
              <w:left w:val="single" w:sz="4" w:space="0" w:color="auto"/>
              <w:bottom w:val="single" w:sz="4" w:space="0" w:color="auto"/>
              <w:right w:val="single" w:sz="4" w:space="0" w:color="auto"/>
            </w:tcBorders>
            <w:shd w:val="clear" w:color="auto" w:fill="auto"/>
            <w:hideMark/>
          </w:tcPr>
          <w:p w:rsidR="00861FAA" w:rsidRPr="00204DE9" w:rsidRDefault="00861FAA" w:rsidP="007D37ED">
            <w:pPr>
              <w:spacing w:after="0" w:line="240" w:lineRule="auto"/>
              <w:jc w:val="center"/>
              <w:rPr>
                <w:rFonts w:eastAsia="Times New Roman" w:cstheme="minorHAnsi"/>
                <w:sz w:val="16"/>
                <w:szCs w:val="16"/>
              </w:rPr>
            </w:pPr>
            <w:r w:rsidRPr="00204DE9">
              <w:rPr>
                <w:rFonts w:eastAsia="Times New Roman" w:cstheme="minorHAnsi"/>
                <w:sz w:val="16"/>
                <w:szCs w:val="16"/>
              </w:rPr>
              <w:t>Penambahan Jumlah Kewenangan Perizinan, tersedianya sistem dan tersedianya dasar hukum penerapan insentif dan disinsentif investasi</w:t>
            </w:r>
          </w:p>
        </w:tc>
        <w:tc>
          <w:tcPr>
            <w:tcW w:w="1276" w:type="dxa"/>
            <w:tcBorders>
              <w:top w:val="single" w:sz="4" w:space="0" w:color="000000"/>
              <w:left w:val="nil"/>
              <w:bottom w:val="single" w:sz="4" w:space="0" w:color="auto"/>
              <w:right w:val="single" w:sz="4" w:space="0" w:color="auto"/>
            </w:tcBorders>
            <w:shd w:val="clear" w:color="auto" w:fill="auto"/>
            <w:noWrap/>
            <w:hideMark/>
          </w:tcPr>
          <w:p w:rsidR="00861FAA" w:rsidRPr="00204DE9" w:rsidRDefault="00861FAA" w:rsidP="00AE5953">
            <w:pPr>
              <w:spacing w:after="0" w:line="240" w:lineRule="auto"/>
              <w:jc w:val="center"/>
              <w:rPr>
                <w:rFonts w:eastAsia="Times New Roman" w:cstheme="minorHAnsi"/>
                <w:color w:val="000000"/>
                <w:sz w:val="16"/>
                <w:szCs w:val="16"/>
              </w:rPr>
            </w:pPr>
            <w:r>
              <w:rPr>
                <w:rFonts w:eastAsia="Times New Roman" w:cstheme="minorHAnsi"/>
                <w:color w:val="000000"/>
                <w:sz w:val="16"/>
                <w:szCs w:val="16"/>
              </w:rPr>
              <w:t>22</w:t>
            </w:r>
          </w:p>
        </w:tc>
        <w:tc>
          <w:tcPr>
            <w:tcW w:w="1275" w:type="dxa"/>
            <w:tcBorders>
              <w:top w:val="single" w:sz="4" w:space="0" w:color="000000"/>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50</w:t>
            </w:r>
          </w:p>
        </w:tc>
        <w:tc>
          <w:tcPr>
            <w:tcW w:w="1418" w:type="dxa"/>
            <w:tcBorders>
              <w:top w:val="single" w:sz="4" w:space="0" w:color="000000"/>
              <w:left w:val="nil"/>
              <w:bottom w:val="single" w:sz="4" w:space="0" w:color="000000"/>
              <w:right w:val="single" w:sz="8" w:space="0" w:color="000000"/>
            </w:tcBorders>
            <w:shd w:val="clear" w:color="auto" w:fill="auto"/>
            <w:hideMark/>
          </w:tcPr>
          <w:p w:rsidR="00861FAA" w:rsidRPr="00204DE9" w:rsidRDefault="00861FAA" w:rsidP="007D37ED">
            <w:pPr>
              <w:spacing w:after="0" w:line="240" w:lineRule="auto"/>
              <w:rPr>
                <w:rFonts w:eastAsia="Times New Roman" w:cstheme="minorHAnsi"/>
                <w:sz w:val="16"/>
                <w:szCs w:val="16"/>
                <w:u w:val="single"/>
              </w:rPr>
            </w:pPr>
            <w:r w:rsidRPr="00204DE9">
              <w:rPr>
                <w:rFonts w:eastAsia="Times New Roman" w:cstheme="minorHAnsi"/>
                <w:sz w:val="16"/>
                <w:szCs w:val="16"/>
                <w:u w:val="single"/>
              </w:rPr>
              <w:t>Program penataan dan pelayanan perijinan</w:t>
            </w:r>
          </w:p>
        </w:tc>
        <w:tc>
          <w:tcPr>
            <w:tcW w:w="1276" w:type="dxa"/>
            <w:tcBorders>
              <w:top w:val="single" w:sz="4" w:space="0" w:color="000000"/>
              <w:left w:val="single" w:sz="4" w:space="0" w:color="auto"/>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Penanaman Modal</w:t>
            </w:r>
          </w:p>
        </w:tc>
        <w:tc>
          <w:tcPr>
            <w:tcW w:w="1134" w:type="dxa"/>
            <w:tcBorders>
              <w:top w:val="single" w:sz="4" w:space="0" w:color="000000"/>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BPMPP</w:t>
            </w:r>
          </w:p>
        </w:tc>
      </w:tr>
      <w:tr w:rsidR="00496B7F" w:rsidRPr="00204DE9" w:rsidTr="00E87C1D">
        <w:trPr>
          <w:trHeight w:val="600"/>
        </w:trPr>
        <w:tc>
          <w:tcPr>
            <w:tcW w:w="1418" w:type="dxa"/>
            <w:tcBorders>
              <w:top w:val="nil"/>
              <w:left w:val="single" w:sz="4" w:space="0" w:color="auto"/>
              <w:bottom w:val="single" w:sz="4" w:space="0" w:color="auto"/>
              <w:right w:val="single" w:sz="4" w:space="0" w:color="auto"/>
            </w:tcBorders>
            <w:shd w:val="clear" w:color="auto" w:fill="auto"/>
            <w:hideMark/>
          </w:tcPr>
          <w:p w:rsidR="00861FAA" w:rsidRPr="00204DE9" w:rsidRDefault="00861FAA" w:rsidP="00A240B5">
            <w:pPr>
              <w:spacing w:after="0" w:line="240" w:lineRule="auto"/>
              <w:rPr>
                <w:rFonts w:eastAsia="Times New Roman" w:cstheme="minorHAnsi"/>
                <w:sz w:val="16"/>
                <w:szCs w:val="16"/>
              </w:rPr>
            </w:pPr>
            <w:r w:rsidRPr="00204DE9">
              <w:rPr>
                <w:rFonts w:eastAsia="Times New Roman" w:cstheme="minorHAnsi"/>
                <w:sz w:val="16"/>
                <w:szCs w:val="16"/>
              </w:rPr>
              <w:t>Peningkatan iklim invetasi yang kondusif</w:t>
            </w:r>
          </w:p>
        </w:tc>
        <w:tc>
          <w:tcPr>
            <w:tcW w:w="1701" w:type="dxa"/>
            <w:tcBorders>
              <w:top w:val="nil"/>
              <w:left w:val="nil"/>
              <w:bottom w:val="single" w:sz="4" w:space="0" w:color="auto"/>
              <w:right w:val="nil"/>
            </w:tcBorders>
            <w:shd w:val="clear" w:color="auto" w:fill="auto"/>
            <w:hideMark/>
          </w:tcPr>
          <w:p w:rsidR="00861FAA" w:rsidRPr="00204DE9" w:rsidRDefault="00861FAA" w:rsidP="00A240B5">
            <w:pPr>
              <w:spacing w:after="0" w:line="240" w:lineRule="auto"/>
              <w:rPr>
                <w:rFonts w:eastAsia="Times New Roman" w:cstheme="minorHAnsi"/>
                <w:sz w:val="16"/>
                <w:szCs w:val="16"/>
              </w:rPr>
            </w:pPr>
            <w:r>
              <w:rPr>
                <w:rFonts w:eastAsia="Times New Roman" w:cstheme="minorHAnsi"/>
                <w:sz w:val="16"/>
                <w:szCs w:val="16"/>
              </w:rPr>
              <w:t xml:space="preserve">Meningkatkan </w:t>
            </w:r>
            <w:r w:rsidRPr="00204DE9">
              <w:rPr>
                <w:rFonts w:eastAsia="Times New Roman" w:cstheme="minorHAnsi"/>
                <w:sz w:val="16"/>
                <w:szCs w:val="16"/>
              </w:rPr>
              <w:t>kerjasama investasi</w:t>
            </w:r>
          </w:p>
        </w:tc>
        <w:tc>
          <w:tcPr>
            <w:tcW w:w="1418" w:type="dxa"/>
            <w:tcBorders>
              <w:top w:val="nil"/>
              <w:left w:val="single" w:sz="4" w:space="0" w:color="auto"/>
              <w:bottom w:val="single" w:sz="4" w:space="0" w:color="auto"/>
              <w:right w:val="single" w:sz="4" w:space="0" w:color="auto"/>
            </w:tcBorders>
            <w:shd w:val="clear" w:color="auto" w:fill="auto"/>
            <w:hideMark/>
          </w:tcPr>
          <w:p w:rsidR="00861FAA" w:rsidRPr="00204DE9" w:rsidRDefault="00861FAA" w:rsidP="007D37ED">
            <w:pPr>
              <w:spacing w:after="0" w:line="240" w:lineRule="auto"/>
              <w:jc w:val="center"/>
              <w:rPr>
                <w:rFonts w:eastAsia="Times New Roman" w:cstheme="minorHAnsi"/>
                <w:sz w:val="16"/>
                <w:szCs w:val="16"/>
              </w:rPr>
            </w:pPr>
            <w:r w:rsidRPr="00204DE9">
              <w:rPr>
                <w:rFonts w:eastAsia="Times New Roman" w:cstheme="minorHAnsi"/>
                <w:sz w:val="16"/>
                <w:szCs w:val="16"/>
              </w:rPr>
              <w:t>Jumlah kerjasama investas</w:t>
            </w:r>
            <w:r w:rsidRPr="00204DE9">
              <w:rPr>
                <w:rFonts w:eastAsia="Times New Roman" w:cstheme="minorHAnsi"/>
                <w:color w:val="FF0000"/>
                <w:sz w:val="16"/>
                <w:szCs w:val="16"/>
              </w:rPr>
              <w:t>i</w:t>
            </w:r>
          </w:p>
        </w:tc>
        <w:tc>
          <w:tcPr>
            <w:tcW w:w="1276"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2 kerjasama/</w:t>
            </w:r>
            <w:r w:rsidR="008D719E">
              <w:rPr>
                <w:rFonts w:eastAsia="Times New Roman" w:cstheme="minorHAnsi"/>
                <w:color w:val="000000"/>
                <w:sz w:val="16"/>
                <w:szCs w:val="16"/>
              </w:rPr>
              <w:t xml:space="preserve"> </w:t>
            </w:r>
            <w:r>
              <w:rPr>
                <w:rFonts w:eastAsia="Times New Roman" w:cstheme="minorHAnsi"/>
                <w:color w:val="000000"/>
                <w:sz w:val="16"/>
                <w:szCs w:val="16"/>
              </w:rPr>
              <w:t>t</w:t>
            </w:r>
            <w:r w:rsidR="002969DA">
              <w:rPr>
                <w:rFonts w:eastAsia="Times New Roman" w:cstheme="minorHAnsi"/>
                <w:color w:val="000000"/>
                <w:sz w:val="16"/>
                <w:szCs w:val="16"/>
              </w:rPr>
              <w:t>ahun</w:t>
            </w:r>
          </w:p>
        </w:tc>
        <w:tc>
          <w:tcPr>
            <w:tcW w:w="1275" w:type="dxa"/>
            <w:tcBorders>
              <w:top w:val="nil"/>
              <w:left w:val="nil"/>
              <w:bottom w:val="single" w:sz="4" w:space="0" w:color="auto"/>
              <w:right w:val="single" w:sz="4" w:space="0" w:color="auto"/>
            </w:tcBorders>
            <w:shd w:val="clear" w:color="auto" w:fill="auto"/>
            <w:noWrap/>
            <w:hideMark/>
          </w:tcPr>
          <w:p w:rsidR="00861FAA" w:rsidRPr="00204DE9" w:rsidRDefault="00861FAA" w:rsidP="008D719E">
            <w:pPr>
              <w:spacing w:after="0" w:line="240" w:lineRule="auto"/>
              <w:jc w:val="center"/>
              <w:rPr>
                <w:rFonts w:eastAsia="Times New Roman" w:cstheme="minorHAnsi"/>
                <w:color w:val="000000"/>
                <w:sz w:val="16"/>
                <w:szCs w:val="16"/>
              </w:rPr>
            </w:pPr>
            <w:r>
              <w:rPr>
                <w:rFonts w:eastAsia="Times New Roman" w:cstheme="minorHAnsi"/>
                <w:color w:val="000000"/>
                <w:sz w:val="16"/>
                <w:szCs w:val="16"/>
              </w:rPr>
              <w:t>2 kerjasama/</w:t>
            </w:r>
            <w:r w:rsidR="008D719E">
              <w:rPr>
                <w:rFonts w:eastAsia="Times New Roman" w:cstheme="minorHAnsi"/>
                <w:color w:val="000000"/>
                <w:sz w:val="16"/>
                <w:szCs w:val="16"/>
              </w:rPr>
              <w:t xml:space="preserve">   </w:t>
            </w:r>
            <w:r>
              <w:rPr>
                <w:rFonts w:eastAsia="Times New Roman" w:cstheme="minorHAnsi"/>
                <w:color w:val="000000"/>
                <w:sz w:val="16"/>
                <w:szCs w:val="16"/>
              </w:rPr>
              <w:t>t</w:t>
            </w:r>
            <w:r w:rsidR="008D719E">
              <w:rPr>
                <w:rFonts w:eastAsia="Times New Roman" w:cstheme="minorHAnsi"/>
                <w:color w:val="000000"/>
                <w:sz w:val="16"/>
                <w:szCs w:val="16"/>
              </w:rPr>
              <w:t>ahun</w:t>
            </w:r>
          </w:p>
        </w:tc>
        <w:tc>
          <w:tcPr>
            <w:tcW w:w="1418" w:type="dxa"/>
            <w:tcBorders>
              <w:top w:val="nil"/>
              <w:left w:val="nil"/>
              <w:bottom w:val="single" w:sz="4" w:space="0" w:color="auto"/>
              <w:right w:val="single" w:sz="4" w:space="0" w:color="auto"/>
            </w:tcBorders>
            <w:shd w:val="clear" w:color="auto" w:fill="auto"/>
            <w:hideMark/>
          </w:tcPr>
          <w:p w:rsidR="00861FAA" w:rsidRPr="00204DE9" w:rsidRDefault="00861FAA" w:rsidP="00A240B5">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Peningkatan Promosi dan Kerjasama Investasi</w:t>
            </w:r>
          </w:p>
        </w:tc>
        <w:tc>
          <w:tcPr>
            <w:tcW w:w="1276" w:type="dxa"/>
            <w:tcBorders>
              <w:top w:val="nil"/>
              <w:left w:val="nil"/>
              <w:bottom w:val="single" w:sz="4" w:space="0" w:color="auto"/>
              <w:right w:val="single" w:sz="4" w:space="0" w:color="auto"/>
            </w:tcBorders>
            <w:shd w:val="clear" w:color="auto" w:fill="auto"/>
            <w:hideMark/>
          </w:tcPr>
          <w:p w:rsidR="00861FAA" w:rsidRPr="00204DE9" w:rsidRDefault="00861FAA" w:rsidP="00A240B5">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Penanaman Modal</w:t>
            </w:r>
          </w:p>
        </w:tc>
        <w:tc>
          <w:tcPr>
            <w:tcW w:w="1134" w:type="dxa"/>
            <w:tcBorders>
              <w:top w:val="nil"/>
              <w:left w:val="nil"/>
              <w:bottom w:val="single" w:sz="4" w:space="0" w:color="auto"/>
              <w:right w:val="single" w:sz="4" w:space="0" w:color="auto"/>
            </w:tcBorders>
            <w:shd w:val="clear" w:color="auto" w:fill="auto"/>
            <w:hideMark/>
          </w:tcPr>
          <w:p w:rsidR="00861FAA" w:rsidRPr="00204DE9" w:rsidRDefault="00861FAA" w:rsidP="00A240B5">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BPMPP</w:t>
            </w:r>
          </w:p>
        </w:tc>
      </w:tr>
      <w:tr w:rsidR="00496B7F" w:rsidRPr="00204DE9"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bottom w:val="single" w:sz="4" w:space="0" w:color="auto"/>
              <w:right w:val="single" w:sz="4" w:space="0" w:color="auto"/>
            </w:tcBorders>
            <w:shd w:val="clear" w:color="auto" w:fill="auto"/>
            <w:hideMark/>
          </w:tcPr>
          <w:p w:rsidR="00861FAA"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Meningkatkan kebijakan perencanaan pengembangan penanaman modal</w:t>
            </w:r>
          </w:p>
          <w:p w:rsidR="00F176D6" w:rsidRPr="00204DE9" w:rsidRDefault="00F176D6" w:rsidP="007D37ED">
            <w:pPr>
              <w:spacing w:after="0" w:line="240" w:lineRule="auto"/>
              <w:rPr>
                <w:rFonts w:eastAsia="Times New Roman" w:cstheme="minorHAnsi"/>
                <w:sz w:val="16"/>
                <w:szCs w:val="16"/>
              </w:rPr>
            </w:pPr>
          </w:p>
        </w:tc>
        <w:tc>
          <w:tcPr>
            <w:tcW w:w="1418" w:type="dxa"/>
            <w:tcBorders>
              <w:top w:val="nil"/>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jc w:val="center"/>
              <w:rPr>
                <w:rFonts w:eastAsia="Times New Roman" w:cstheme="minorHAnsi"/>
                <w:sz w:val="16"/>
                <w:szCs w:val="16"/>
              </w:rPr>
            </w:pPr>
            <w:r w:rsidRPr="00204DE9">
              <w:rPr>
                <w:rFonts w:eastAsia="Times New Roman" w:cstheme="minorHAnsi"/>
                <w:sz w:val="16"/>
                <w:szCs w:val="16"/>
              </w:rPr>
              <w:t>Meningkatnya nilai investasi PMA dan PMDN</w:t>
            </w:r>
          </w:p>
        </w:tc>
        <w:tc>
          <w:tcPr>
            <w:tcW w:w="1276" w:type="dxa"/>
            <w:tcBorders>
              <w:top w:val="nil"/>
              <w:left w:val="nil"/>
              <w:bottom w:val="single" w:sz="4" w:space="0" w:color="auto"/>
              <w:right w:val="single" w:sz="4" w:space="0" w:color="auto"/>
            </w:tcBorders>
            <w:shd w:val="clear" w:color="auto" w:fill="auto"/>
            <w:noWrap/>
            <w:hideMark/>
          </w:tcPr>
          <w:p w:rsidR="00861FAA" w:rsidRPr="008D719E" w:rsidRDefault="00861FAA" w:rsidP="008D719E">
            <w:pPr>
              <w:spacing w:after="0" w:line="240" w:lineRule="auto"/>
              <w:ind w:left="-108"/>
              <w:jc w:val="center"/>
              <w:rPr>
                <w:rFonts w:eastAsia="Times New Roman" w:cstheme="minorHAnsi"/>
                <w:color w:val="000000"/>
                <w:sz w:val="16"/>
                <w:szCs w:val="16"/>
              </w:rPr>
            </w:pPr>
            <w:r w:rsidRPr="008D719E">
              <w:rPr>
                <w:rFonts w:eastAsia="Times New Roman" w:cstheme="minorHAnsi"/>
                <w:color w:val="000000"/>
                <w:sz w:val="16"/>
                <w:szCs w:val="16"/>
              </w:rPr>
              <w:t>PMA 212.574.000.000                    PMDN 380.825.698.000</w:t>
            </w:r>
          </w:p>
        </w:tc>
        <w:tc>
          <w:tcPr>
            <w:tcW w:w="1275" w:type="dxa"/>
            <w:tcBorders>
              <w:top w:val="nil"/>
              <w:left w:val="nil"/>
              <w:bottom w:val="single" w:sz="4" w:space="0" w:color="auto"/>
              <w:right w:val="single" w:sz="4" w:space="0" w:color="auto"/>
            </w:tcBorders>
            <w:shd w:val="clear" w:color="auto" w:fill="auto"/>
            <w:noWrap/>
            <w:hideMark/>
          </w:tcPr>
          <w:p w:rsidR="00861FAA" w:rsidRPr="008D719E" w:rsidRDefault="00861FAA" w:rsidP="008D719E">
            <w:pPr>
              <w:spacing w:after="0" w:line="240" w:lineRule="auto"/>
              <w:ind w:left="-109"/>
              <w:jc w:val="center"/>
              <w:rPr>
                <w:rFonts w:eastAsia="Times New Roman" w:cstheme="minorHAnsi"/>
                <w:color w:val="000000"/>
                <w:sz w:val="16"/>
                <w:szCs w:val="16"/>
              </w:rPr>
            </w:pPr>
            <w:r w:rsidRPr="008D719E">
              <w:rPr>
                <w:rFonts w:eastAsia="Times New Roman" w:cstheme="minorHAnsi"/>
                <w:color w:val="000000"/>
                <w:sz w:val="16"/>
                <w:szCs w:val="16"/>
              </w:rPr>
              <w:t>PMA 400.000.000.000                    PMDN 600.000.000.000</w:t>
            </w:r>
          </w:p>
        </w:tc>
        <w:tc>
          <w:tcPr>
            <w:tcW w:w="1418" w:type="dxa"/>
            <w:tcBorders>
              <w:top w:val="nil"/>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Peningkatan Iklim Investasi dan realisasi invstasi</w:t>
            </w:r>
          </w:p>
        </w:tc>
        <w:tc>
          <w:tcPr>
            <w:tcW w:w="1276" w:type="dxa"/>
            <w:tcBorders>
              <w:top w:val="nil"/>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Penanaman Modal</w:t>
            </w:r>
          </w:p>
        </w:tc>
        <w:tc>
          <w:tcPr>
            <w:tcW w:w="1134" w:type="dxa"/>
            <w:tcBorders>
              <w:top w:val="nil"/>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BPMPP</w:t>
            </w:r>
          </w:p>
        </w:tc>
      </w:tr>
      <w:tr w:rsidR="00496B7F" w:rsidRPr="00204DE9"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Optimalisasi pengembangan pelayanan administrasi kependudukan</w:t>
            </w:r>
          </w:p>
        </w:tc>
        <w:tc>
          <w:tcPr>
            <w:tcW w:w="1701" w:type="dxa"/>
            <w:tcBorders>
              <w:top w:val="nil"/>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Meningkatkan pelayanan Administrasi kependudukan</w:t>
            </w:r>
          </w:p>
        </w:tc>
        <w:tc>
          <w:tcPr>
            <w:tcW w:w="1418" w:type="dxa"/>
            <w:tcBorders>
              <w:top w:val="single" w:sz="4" w:space="0" w:color="000000"/>
              <w:left w:val="nil"/>
              <w:bottom w:val="single" w:sz="4" w:space="0" w:color="000000"/>
              <w:right w:val="single" w:sz="8" w:space="0" w:color="000000"/>
            </w:tcBorders>
            <w:shd w:val="clear" w:color="auto" w:fill="auto"/>
            <w:hideMark/>
          </w:tcPr>
          <w:p w:rsidR="00861FAA" w:rsidRPr="00204DE9" w:rsidRDefault="00861FAA" w:rsidP="00592149">
            <w:pPr>
              <w:spacing w:after="0" w:line="240" w:lineRule="auto"/>
              <w:rPr>
                <w:rFonts w:eastAsia="Times New Roman" w:cstheme="minorHAnsi"/>
                <w:sz w:val="16"/>
                <w:szCs w:val="16"/>
              </w:rPr>
            </w:pPr>
            <w:r w:rsidRPr="00204DE9">
              <w:rPr>
                <w:rFonts w:eastAsia="Times New Roman" w:cstheme="minorHAnsi"/>
                <w:sz w:val="16"/>
                <w:szCs w:val="16"/>
              </w:rPr>
              <w:t>Cakupan pen</w:t>
            </w:r>
            <w:r>
              <w:rPr>
                <w:rFonts w:eastAsia="Times New Roman" w:cstheme="minorHAnsi"/>
                <w:sz w:val="16"/>
                <w:szCs w:val="16"/>
              </w:rPr>
              <w:t>erbitan KTP  dan KK</w:t>
            </w:r>
          </w:p>
        </w:tc>
        <w:tc>
          <w:tcPr>
            <w:tcW w:w="1276" w:type="dxa"/>
            <w:tcBorders>
              <w:top w:val="nil"/>
              <w:left w:val="single" w:sz="4" w:space="0" w:color="auto"/>
              <w:bottom w:val="single" w:sz="4" w:space="0" w:color="auto"/>
              <w:right w:val="single" w:sz="4" w:space="0" w:color="auto"/>
            </w:tcBorders>
            <w:shd w:val="clear" w:color="auto" w:fill="auto"/>
            <w:noWrap/>
            <w:hideMark/>
          </w:tcPr>
          <w:p w:rsidR="00861FAA" w:rsidRDefault="00861FAA"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73.45</w:t>
            </w:r>
            <w:r w:rsidRPr="00204DE9">
              <w:rPr>
                <w:rFonts w:eastAsia="Times New Roman" w:cstheme="minorHAnsi"/>
                <w:color w:val="000000"/>
                <w:sz w:val="16"/>
                <w:szCs w:val="16"/>
              </w:rPr>
              <w:t>%</w:t>
            </w:r>
            <w:r>
              <w:rPr>
                <w:rFonts w:eastAsia="Times New Roman" w:cstheme="minorHAnsi"/>
                <w:color w:val="000000"/>
                <w:sz w:val="16"/>
                <w:szCs w:val="16"/>
              </w:rPr>
              <w:t xml:space="preserve"> dan 100%</w:t>
            </w:r>
          </w:p>
          <w:p w:rsidR="00861FAA" w:rsidRPr="00204DE9" w:rsidRDefault="00861FAA" w:rsidP="007D37ED">
            <w:pPr>
              <w:spacing w:after="0" w:line="240" w:lineRule="auto"/>
              <w:jc w:val="center"/>
              <w:rPr>
                <w:rFonts w:eastAsia="Times New Roman" w:cstheme="minorHAnsi"/>
                <w:color w:val="000000"/>
                <w:sz w:val="16"/>
                <w:szCs w:val="16"/>
              </w:rPr>
            </w:pPr>
          </w:p>
        </w:tc>
        <w:tc>
          <w:tcPr>
            <w:tcW w:w="1275" w:type="dxa"/>
            <w:tcBorders>
              <w:top w:val="nil"/>
              <w:left w:val="nil"/>
              <w:bottom w:val="single" w:sz="4" w:space="0" w:color="auto"/>
              <w:right w:val="single" w:sz="4" w:space="0" w:color="auto"/>
            </w:tcBorders>
            <w:shd w:val="clear" w:color="auto" w:fill="auto"/>
            <w:noWrap/>
            <w:hideMark/>
          </w:tcPr>
          <w:p w:rsidR="00861FAA" w:rsidRPr="00204DE9" w:rsidRDefault="00861FAA"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100</w:t>
            </w:r>
            <w:r w:rsidRPr="00204DE9">
              <w:rPr>
                <w:rFonts w:eastAsia="Times New Roman" w:cstheme="minorHAnsi"/>
                <w:color w:val="000000"/>
                <w:sz w:val="16"/>
                <w:szCs w:val="16"/>
              </w:rPr>
              <w:t>%</w:t>
            </w:r>
            <w:r>
              <w:rPr>
                <w:rFonts w:eastAsia="Times New Roman" w:cstheme="minorHAnsi"/>
                <w:color w:val="000000"/>
                <w:sz w:val="16"/>
                <w:szCs w:val="16"/>
              </w:rPr>
              <w:t xml:space="preserve"> dan 100%</w:t>
            </w:r>
          </w:p>
        </w:tc>
        <w:tc>
          <w:tcPr>
            <w:tcW w:w="1418" w:type="dxa"/>
            <w:tcBorders>
              <w:top w:val="single" w:sz="4" w:space="0" w:color="000000"/>
              <w:left w:val="nil"/>
              <w:bottom w:val="single" w:sz="4" w:space="0" w:color="000000"/>
              <w:right w:val="single" w:sz="8" w:space="0" w:color="000000"/>
            </w:tcBorders>
            <w:shd w:val="clear" w:color="auto" w:fill="auto"/>
            <w:hideMark/>
          </w:tcPr>
          <w:p w:rsidR="00861FAA" w:rsidRPr="00204DE9" w:rsidRDefault="00861FAA" w:rsidP="007D37ED">
            <w:pPr>
              <w:spacing w:after="0" w:line="240" w:lineRule="auto"/>
              <w:rPr>
                <w:rFonts w:eastAsia="Times New Roman" w:cstheme="minorHAnsi"/>
                <w:sz w:val="16"/>
                <w:szCs w:val="16"/>
                <w:u w:val="single"/>
              </w:rPr>
            </w:pPr>
            <w:r w:rsidRPr="00204DE9">
              <w:rPr>
                <w:rFonts w:eastAsia="Times New Roman" w:cstheme="minorHAnsi"/>
                <w:sz w:val="16"/>
                <w:szCs w:val="16"/>
                <w:u w:val="single"/>
              </w:rPr>
              <w:t>Program pendaftaran penduduk</w:t>
            </w:r>
          </w:p>
        </w:tc>
        <w:tc>
          <w:tcPr>
            <w:tcW w:w="1276" w:type="dxa"/>
            <w:tcBorders>
              <w:top w:val="nil"/>
              <w:left w:val="single" w:sz="4" w:space="0" w:color="auto"/>
              <w:bottom w:val="single" w:sz="4" w:space="0" w:color="auto"/>
              <w:right w:val="single" w:sz="4" w:space="0" w:color="auto"/>
            </w:tcBorders>
            <w:shd w:val="clear" w:color="auto" w:fill="auto"/>
            <w:noWrap/>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Kependudukan</w:t>
            </w:r>
          </w:p>
        </w:tc>
        <w:tc>
          <w:tcPr>
            <w:tcW w:w="1134" w:type="dxa"/>
            <w:tcBorders>
              <w:top w:val="nil"/>
              <w:left w:val="nil"/>
              <w:bottom w:val="single" w:sz="4" w:space="0" w:color="auto"/>
              <w:right w:val="single" w:sz="4" w:space="0" w:color="auto"/>
            </w:tcBorders>
            <w:shd w:val="clear" w:color="auto" w:fill="auto"/>
            <w:hideMark/>
          </w:tcPr>
          <w:p w:rsidR="00861FAA" w:rsidRPr="00204DE9" w:rsidRDefault="00861FAA" w:rsidP="00726501">
            <w:pPr>
              <w:spacing w:after="0" w:line="240" w:lineRule="auto"/>
              <w:ind w:left="-109"/>
              <w:rPr>
                <w:rFonts w:eastAsia="Times New Roman" w:cstheme="minorHAnsi"/>
                <w:color w:val="000000"/>
                <w:sz w:val="16"/>
                <w:szCs w:val="16"/>
              </w:rPr>
            </w:pPr>
            <w:r w:rsidRPr="00204DE9">
              <w:rPr>
                <w:rFonts w:eastAsia="Times New Roman" w:cstheme="minorHAnsi"/>
                <w:color w:val="000000"/>
                <w:sz w:val="16"/>
                <w:szCs w:val="16"/>
              </w:rPr>
              <w:t>Dinas Kependudukan dan Catatan Sipil</w:t>
            </w:r>
          </w:p>
        </w:tc>
      </w:tr>
      <w:tr w:rsidR="00496B7F" w:rsidRPr="00204DE9"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nil"/>
              <w:left w:val="nil"/>
              <w:bottom w:val="single" w:sz="4" w:space="0" w:color="000000"/>
              <w:right w:val="single" w:sz="8" w:space="0" w:color="000000"/>
            </w:tcBorders>
            <w:shd w:val="clear" w:color="auto" w:fill="auto"/>
            <w:hideMark/>
          </w:tcPr>
          <w:p w:rsidR="00861FAA" w:rsidRDefault="00861FAA" w:rsidP="00592149">
            <w:pPr>
              <w:spacing w:after="0" w:line="240" w:lineRule="auto"/>
              <w:rPr>
                <w:rFonts w:eastAsia="Times New Roman" w:cstheme="minorHAnsi"/>
                <w:sz w:val="16"/>
                <w:szCs w:val="16"/>
              </w:rPr>
            </w:pPr>
            <w:r w:rsidRPr="00204DE9">
              <w:rPr>
                <w:rFonts w:eastAsia="Times New Roman" w:cstheme="minorHAnsi"/>
                <w:sz w:val="16"/>
                <w:szCs w:val="16"/>
              </w:rPr>
              <w:t xml:space="preserve">Cakupan penerbitan kutipan akta kelahiran dan kematian </w:t>
            </w:r>
          </w:p>
          <w:p w:rsidR="00F176D6" w:rsidRPr="00204DE9" w:rsidRDefault="00F176D6" w:rsidP="00592149">
            <w:pPr>
              <w:spacing w:after="0" w:line="240" w:lineRule="auto"/>
              <w:rPr>
                <w:rFonts w:eastAsia="Times New Roman" w:cstheme="minorHAnsi"/>
                <w:sz w:val="16"/>
                <w:szCs w:val="16"/>
              </w:rPr>
            </w:pPr>
          </w:p>
        </w:tc>
        <w:tc>
          <w:tcPr>
            <w:tcW w:w="1276" w:type="dxa"/>
            <w:tcBorders>
              <w:top w:val="nil"/>
              <w:left w:val="single" w:sz="4" w:space="0" w:color="auto"/>
              <w:bottom w:val="single" w:sz="4" w:space="0" w:color="auto"/>
              <w:right w:val="single" w:sz="4" w:space="0" w:color="auto"/>
            </w:tcBorders>
            <w:shd w:val="clear" w:color="auto" w:fill="auto"/>
            <w:noWrap/>
            <w:hideMark/>
          </w:tcPr>
          <w:p w:rsidR="00861FAA" w:rsidRPr="00204DE9" w:rsidRDefault="00861FAA"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89.66</w:t>
            </w:r>
            <w:r w:rsidRPr="00204DE9">
              <w:rPr>
                <w:rFonts w:eastAsia="Times New Roman" w:cstheme="minorHAnsi"/>
                <w:color w:val="000000"/>
                <w:sz w:val="16"/>
                <w:szCs w:val="16"/>
              </w:rPr>
              <w:t>%</w:t>
            </w:r>
          </w:p>
        </w:tc>
        <w:tc>
          <w:tcPr>
            <w:tcW w:w="1275" w:type="dxa"/>
            <w:tcBorders>
              <w:top w:val="nil"/>
              <w:left w:val="nil"/>
              <w:bottom w:val="single" w:sz="4" w:space="0" w:color="auto"/>
              <w:right w:val="single" w:sz="4" w:space="0" w:color="auto"/>
            </w:tcBorders>
            <w:shd w:val="clear" w:color="auto" w:fill="auto"/>
            <w:noWrap/>
            <w:hideMark/>
          </w:tcPr>
          <w:p w:rsidR="00861FAA" w:rsidRPr="00204DE9" w:rsidRDefault="00861FAA" w:rsidP="007343A3">
            <w:pPr>
              <w:spacing w:after="0" w:line="240" w:lineRule="auto"/>
              <w:jc w:val="center"/>
              <w:rPr>
                <w:rFonts w:eastAsia="Times New Roman" w:cstheme="minorHAnsi"/>
                <w:color w:val="000000"/>
                <w:sz w:val="16"/>
                <w:szCs w:val="16"/>
              </w:rPr>
            </w:pPr>
            <w:r>
              <w:rPr>
                <w:rFonts w:eastAsia="Times New Roman" w:cstheme="minorHAnsi"/>
                <w:color w:val="000000"/>
                <w:sz w:val="16"/>
                <w:szCs w:val="16"/>
              </w:rPr>
              <w:t>100</w:t>
            </w:r>
            <w:r w:rsidRPr="00204DE9">
              <w:rPr>
                <w:rFonts w:eastAsia="Times New Roman" w:cstheme="minorHAnsi"/>
                <w:color w:val="000000"/>
                <w:sz w:val="16"/>
                <w:szCs w:val="16"/>
              </w:rPr>
              <w:t xml:space="preserve"> %</w:t>
            </w:r>
          </w:p>
        </w:tc>
        <w:tc>
          <w:tcPr>
            <w:tcW w:w="1418" w:type="dxa"/>
            <w:tcBorders>
              <w:top w:val="nil"/>
              <w:left w:val="nil"/>
              <w:bottom w:val="single" w:sz="4" w:space="0" w:color="000000"/>
              <w:right w:val="single" w:sz="8" w:space="0" w:color="000000"/>
            </w:tcBorders>
            <w:shd w:val="clear" w:color="auto" w:fill="auto"/>
            <w:hideMark/>
          </w:tcPr>
          <w:p w:rsidR="00861FAA" w:rsidRPr="00204DE9" w:rsidRDefault="00861FAA" w:rsidP="007D37ED">
            <w:pPr>
              <w:spacing w:after="0" w:line="240" w:lineRule="auto"/>
              <w:rPr>
                <w:rFonts w:eastAsia="Times New Roman" w:cstheme="minorHAnsi"/>
                <w:sz w:val="16"/>
                <w:szCs w:val="16"/>
                <w:u w:val="single"/>
              </w:rPr>
            </w:pPr>
            <w:r w:rsidRPr="00204DE9">
              <w:rPr>
                <w:rFonts w:eastAsia="Times New Roman" w:cstheme="minorHAnsi"/>
                <w:sz w:val="16"/>
                <w:szCs w:val="16"/>
                <w:u w:val="single"/>
              </w:rPr>
              <w:t>Program pelayanan pencatatan sipil</w:t>
            </w:r>
          </w:p>
        </w:tc>
        <w:tc>
          <w:tcPr>
            <w:tcW w:w="1276" w:type="dxa"/>
            <w:tcBorders>
              <w:top w:val="nil"/>
              <w:left w:val="single" w:sz="4" w:space="0" w:color="auto"/>
              <w:bottom w:val="single" w:sz="4" w:space="0" w:color="auto"/>
              <w:right w:val="single" w:sz="4" w:space="0" w:color="auto"/>
            </w:tcBorders>
            <w:shd w:val="clear" w:color="auto" w:fill="auto"/>
            <w:noWrap/>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Kependudukan</w:t>
            </w:r>
          </w:p>
        </w:tc>
        <w:tc>
          <w:tcPr>
            <w:tcW w:w="1134" w:type="dxa"/>
            <w:tcBorders>
              <w:top w:val="nil"/>
              <w:left w:val="nil"/>
              <w:bottom w:val="single" w:sz="4" w:space="0" w:color="auto"/>
              <w:right w:val="single" w:sz="4" w:space="0" w:color="auto"/>
            </w:tcBorders>
            <w:shd w:val="clear" w:color="auto" w:fill="auto"/>
            <w:hideMark/>
          </w:tcPr>
          <w:p w:rsidR="00861FAA" w:rsidRPr="00204DE9" w:rsidRDefault="00861FAA" w:rsidP="00726501">
            <w:pPr>
              <w:spacing w:after="0" w:line="240" w:lineRule="auto"/>
              <w:ind w:left="-109"/>
              <w:rPr>
                <w:rFonts w:eastAsia="Times New Roman" w:cstheme="minorHAnsi"/>
                <w:color w:val="000000"/>
                <w:sz w:val="16"/>
                <w:szCs w:val="16"/>
              </w:rPr>
            </w:pPr>
            <w:r w:rsidRPr="00204DE9">
              <w:rPr>
                <w:rFonts w:eastAsia="Times New Roman" w:cstheme="minorHAnsi"/>
                <w:color w:val="000000"/>
                <w:sz w:val="16"/>
                <w:szCs w:val="16"/>
              </w:rPr>
              <w:t>Dinas Kependudukan dan Catatan Sipil</w:t>
            </w:r>
          </w:p>
        </w:tc>
      </w:tr>
      <w:tr w:rsidR="00496B7F" w:rsidRPr="00204DE9"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bottom w:val="single" w:sz="4" w:space="0" w:color="auto"/>
              <w:right w:val="single" w:sz="4" w:space="0" w:color="auto"/>
            </w:tcBorders>
            <w:shd w:val="clear" w:color="auto" w:fill="auto"/>
            <w:hideMark/>
          </w:tcPr>
          <w:p w:rsidR="00861FAA" w:rsidRPr="00204DE9" w:rsidRDefault="00861FAA"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nil"/>
              <w:left w:val="nil"/>
              <w:bottom w:val="single" w:sz="4" w:space="0" w:color="auto"/>
              <w:right w:val="single" w:sz="8" w:space="0" w:color="000000"/>
            </w:tcBorders>
            <w:shd w:val="clear" w:color="auto" w:fill="auto"/>
            <w:hideMark/>
          </w:tcPr>
          <w:p w:rsidR="00861FAA" w:rsidRDefault="00861FAA" w:rsidP="00592149">
            <w:pPr>
              <w:spacing w:after="0" w:line="240" w:lineRule="auto"/>
              <w:rPr>
                <w:rFonts w:eastAsia="Times New Roman" w:cstheme="minorHAnsi"/>
                <w:sz w:val="16"/>
                <w:szCs w:val="16"/>
              </w:rPr>
            </w:pPr>
            <w:r w:rsidRPr="00204DE9">
              <w:rPr>
                <w:rFonts w:eastAsia="Times New Roman" w:cstheme="minorHAnsi"/>
                <w:sz w:val="16"/>
                <w:szCs w:val="16"/>
              </w:rPr>
              <w:t xml:space="preserve">Menurunnya tingkat selisih data dasar kependudukan </w:t>
            </w:r>
          </w:p>
          <w:p w:rsidR="00A1158C" w:rsidRDefault="00A1158C" w:rsidP="00592149">
            <w:pPr>
              <w:spacing w:after="0" w:line="240" w:lineRule="auto"/>
              <w:rPr>
                <w:rFonts w:eastAsia="Times New Roman" w:cstheme="minorHAnsi"/>
                <w:sz w:val="16"/>
                <w:szCs w:val="16"/>
              </w:rPr>
            </w:pPr>
          </w:p>
          <w:p w:rsidR="00A1158C" w:rsidRDefault="00A1158C" w:rsidP="00592149">
            <w:pPr>
              <w:spacing w:after="0" w:line="240" w:lineRule="auto"/>
              <w:rPr>
                <w:rFonts w:eastAsia="Times New Roman" w:cstheme="minorHAnsi"/>
                <w:sz w:val="16"/>
                <w:szCs w:val="16"/>
              </w:rPr>
            </w:pPr>
          </w:p>
          <w:p w:rsidR="00A1158C" w:rsidRDefault="00A1158C" w:rsidP="00592149">
            <w:pPr>
              <w:spacing w:after="0" w:line="240" w:lineRule="auto"/>
              <w:rPr>
                <w:rFonts w:eastAsia="Times New Roman" w:cstheme="minorHAnsi"/>
                <w:sz w:val="16"/>
                <w:szCs w:val="16"/>
              </w:rPr>
            </w:pPr>
          </w:p>
          <w:p w:rsidR="00A1158C" w:rsidRDefault="00A1158C" w:rsidP="00592149">
            <w:pPr>
              <w:spacing w:after="0" w:line="240" w:lineRule="auto"/>
              <w:rPr>
                <w:rFonts w:eastAsia="Times New Roman" w:cstheme="minorHAnsi"/>
                <w:sz w:val="16"/>
                <w:szCs w:val="16"/>
              </w:rPr>
            </w:pPr>
          </w:p>
          <w:p w:rsidR="00A1158C" w:rsidRDefault="00A1158C" w:rsidP="00592149">
            <w:pPr>
              <w:spacing w:after="0" w:line="240" w:lineRule="auto"/>
              <w:rPr>
                <w:rFonts w:eastAsia="Times New Roman" w:cstheme="minorHAnsi"/>
                <w:sz w:val="16"/>
                <w:szCs w:val="16"/>
              </w:rPr>
            </w:pPr>
          </w:p>
          <w:p w:rsidR="00A1158C" w:rsidRDefault="00A1158C" w:rsidP="00592149">
            <w:pPr>
              <w:spacing w:after="0" w:line="240" w:lineRule="auto"/>
              <w:rPr>
                <w:rFonts w:eastAsia="Times New Roman" w:cstheme="minorHAnsi"/>
                <w:sz w:val="16"/>
                <w:szCs w:val="16"/>
              </w:rPr>
            </w:pPr>
          </w:p>
          <w:p w:rsidR="00A1158C" w:rsidRDefault="00A1158C" w:rsidP="00592149">
            <w:pPr>
              <w:spacing w:after="0" w:line="240" w:lineRule="auto"/>
              <w:rPr>
                <w:rFonts w:eastAsia="Times New Roman" w:cstheme="minorHAnsi"/>
                <w:sz w:val="16"/>
                <w:szCs w:val="16"/>
              </w:rPr>
            </w:pPr>
          </w:p>
          <w:p w:rsidR="00A1158C" w:rsidRDefault="00A1158C" w:rsidP="00592149">
            <w:pPr>
              <w:spacing w:after="0" w:line="240" w:lineRule="auto"/>
              <w:rPr>
                <w:rFonts w:eastAsia="Times New Roman" w:cstheme="minorHAnsi"/>
                <w:sz w:val="16"/>
                <w:szCs w:val="16"/>
              </w:rPr>
            </w:pPr>
          </w:p>
          <w:p w:rsidR="00A1158C" w:rsidRDefault="00A1158C" w:rsidP="00592149">
            <w:pPr>
              <w:spacing w:after="0" w:line="240" w:lineRule="auto"/>
              <w:rPr>
                <w:rFonts w:eastAsia="Times New Roman" w:cstheme="minorHAnsi"/>
                <w:sz w:val="16"/>
                <w:szCs w:val="16"/>
              </w:rPr>
            </w:pPr>
          </w:p>
          <w:p w:rsidR="00A1158C" w:rsidRDefault="00A1158C" w:rsidP="00592149">
            <w:pPr>
              <w:spacing w:after="0" w:line="240" w:lineRule="auto"/>
              <w:rPr>
                <w:rFonts w:eastAsia="Times New Roman" w:cstheme="minorHAnsi"/>
                <w:sz w:val="16"/>
                <w:szCs w:val="16"/>
              </w:rPr>
            </w:pPr>
          </w:p>
          <w:p w:rsidR="00A1158C" w:rsidRDefault="00A1158C" w:rsidP="00592149">
            <w:pPr>
              <w:spacing w:after="0" w:line="240" w:lineRule="auto"/>
              <w:rPr>
                <w:rFonts w:eastAsia="Times New Roman" w:cstheme="minorHAnsi"/>
                <w:sz w:val="16"/>
                <w:szCs w:val="16"/>
              </w:rPr>
            </w:pPr>
          </w:p>
          <w:p w:rsidR="00A1158C" w:rsidRDefault="00A1158C" w:rsidP="00592149">
            <w:pPr>
              <w:spacing w:after="0" w:line="240" w:lineRule="auto"/>
              <w:rPr>
                <w:rFonts w:eastAsia="Times New Roman" w:cstheme="minorHAnsi"/>
                <w:sz w:val="16"/>
                <w:szCs w:val="16"/>
              </w:rPr>
            </w:pPr>
          </w:p>
          <w:p w:rsidR="00A1158C" w:rsidRDefault="00A1158C" w:rsidP="00592149">
            <w:pPr>
              <w:spacing w:after="0" w:line="240" w:lineRule="auto"/>
              <w:rPr>
                <w:rFonts w:eastAsia="Times New Roman" w:cstheme="minorHAnsi"/>
                <w:sz w:val="16"/>
                <w:szCs w:val="16"/>
              </w:rPr>
            </w:pPr>
          </w:p>
          <w:p w:rsidR="00A1158C" w:rsidRPr="00204DE9" w:rsidRDefault="00A1158C" w:rsidP="00592149">
            <w:pPr>
              <w:spacing w:after="0" w:line="240" w:lineRule="auto"/>
              <w:rPr>
                <w:rFonts w:eastAsia="Times New Roman" w:cstheme="minorHAnsi"/>
                <w:sz w:val="16"/>
                <w:szCs w:val="16"/>
              </w:rPr>
            </w:pPr>
          </w:p>
        </w:tc>
        <w:tc>
          <w:tcPr>
            <w:tcW w:w="1276" w:type="dxa"/>
            <w:tcBorders>
              <w:top w:val="nil"/>
              <w:left w:val="single" w:sz="4" w:space="0" w:color="auto"/>
              <w:bottom w:val="single" w:sz="4" w:space="0" w:color="auto"/>
              <w:right w:val="single" w:sz="4" w:space="0" w:color="auto"/>
            </w:tcBorders>
            <w:shd w:val="clear" w:color="auto" w:fill="auto"/>
            <w:noWrap/>
            <w:hideMark/>
          </w:tcPr>
          <w:p w:rsidR="00861FAA" w:rsidRPr="00204DE9" w:rsidRDefault="00861FAA" w:rsidP="00592149">
            <w:pPr>
              <w:spacing w:after="0" w:line="240" w:lineRule="auto"/>
              <w:jc w:val="center"/>
              <w:rPr>
                <w:rFonts w:eastAsia="Times New Roman" w:cstheme="minorHAnsi"/>
                <w:color w:val="000000"/>
                <w:sz w:val="16"/>
                <w:szCs w:val="16"/>
              </w:rPr>
            </w:pPr>
            <w:r>
              <w:rPr>
                <w:rFonts w:eastAsia="Times New Roman" w:cstheme="minorHAnsi"/>
                <w:color w:val="000000"/>
                <w:sz w:val="16"/>
                <w:szCs w:val="16"/>
              </w:rPr>
              <w:t>10</w:t>
            </w:r>
            <w:r w:rsidRPr="00204DE9">
              <w:rPr>
                <w:rFonts w:eastAsia="Times New Roman" w:cstheme="minorHAnsi"/>
                <w:color w:val="000000"/>
                <w:sz w:val="16"/>
                <w:szCs w:val="16"/>
              </w:rPr>
              <w:t xml:space="preserve"> %</w:t>
            </w:r>
          </w:p>
        </w:tc>
        <w:tc>
          <w:tcPr>
            <w:tcW w:w="1275" w:type="dxa"/>
            <w:tcBorders>
              <w:top w:val="nil"/>
              <w:left w:val="nil"/>
              <w:bottom w:val="single" w:sz="4" w:space="0" w:color="auto"/>
              <w:right w:val="single" w:sz="4" w:space="0" w:color="auto"/>
            </w:tcBorders>
            <w:shd w:val="clear" w:color="auto" w:fill="auto"/>
            <w:noWrap/>
            <w:hideMark/>
          </w:tcPr>
          <w:p w:rsidR="00861FAA" w:rsidRDefault="00861FAA" w:rsidP="00592149">
            <w:pPr>
              <w:spacing w:after="0" w:line="240" w:lineRule="auto"/>
              <w:jc w:val="center"/>
              <w:rPr>
                <w:rFonts w:eastAsia="Times New Roman" w:cstheme="minorHAnsi"/>
                <w:color w:val="000000"/>
                <w:sz w:val="16"/>
                <w:szCs w:val="16"/>
              </w:rPr>
            </w:pPr>
            <w:r>
              <w:rPr>
                <w:rFonts w:eastAsia="Times New Roman" w:cstheme="minorHAnsi"/>
                <w:color w:val="000000"/>
                <w:sz w:val="16"/>
                <w:szCs w:val="16"/>
              </w:rPr>
              <w:t xml:space="preserve">5 </w:t>
            </w:r>
            <w:r w:rsidRPr="00204DE9">
              <w:rPr>
                <w:rFonts w:eastAsia="Times New Roman" w:cstheme="minorHAnsi"/>
                <w:color w:val="000000"/>
                <w:sz w:val="16"/>
                <w:szCs w:val="16"/>
              </w:rPr>
              <w:t>%</w:t>
            </w:r>
          </w:p>
          <w:p w:rsidR="00951D07" w:rsidRDefault="00951D07" w:rsidP="00592149">
            <w:pPr>
              <w:spacing w:after="0" w:line="240" w:lineRule="auto"/>
              <w:jc w:val="center"/>
              <w:rPr>
                <w:rFonts w:eastAsia="Times New Roman" w:cstheme="minorHAnsi"/>
                <w:color w:val="000000"/>
                <w:sz w:val="16"/>
                <w:szCs w:val="16"/>
              </w:rPr>
            </w:pPr>
          </w:p>
          <w:p w:rsidR="00951D07" w:rsidRDefault="00951D07" w:rsidP="00592149">
            <w:pPr>
              <w:spacing w:after="0" w:line="240" w:lineRule="auto"/>
              <w:jc w:val="center"/>
              <w:rPr>
                <w:rFonts w:eastAsia="Times New Roman" w:cstheme="minorHAnsi"/>
                <w:color w:val="000000"/>
                <w:sz w:val="16"/>
                <w:szCs w:val="16"/>
              </w:rPr>
            </w:pPr>
          </w:p>
          <w:p w:rsidR="00951D07" w:rsidRDefault="00951D07" w:rsidP="00592149">
            <w:pPr>
              <w:spacing w:after="0" w:line="240" w:lineRule="auto"/>
              <w:jc w:val="center"/>
              <w:rPr>
                <w:rFonts w:eastAsia="Times New Roman" w:cstheme="minorHAnsi"/>
                <w:color w:val="000000"/>
                <w:sz w:val="16"/>
                <w:szCs w:val="16"/>
              </w:rPr>
            </w:pPr>
          </w:p>
          <w:p w:rsidR="00951D07" w:rsidRPr="00951D07" w:rsidRDefault="00951D07" w:rsidP="00951D07">
            <w:pPr>
              <w:rPr>
                <w:rFonts w:eastAsia="Times New Roman" w:cstheme="minorHAnsi"/>
                <w:sz w:val="16"/>
                <w:szCs w:val="16"/>
              </w:rPr>
            </w:pPr>
          </w:p>
          <w:p w:rsidR="00951D07" w:rsidRPr="00951D07" w:rsidRDefault="00951D07" w:rsidP="00951D07">
            <w:pPr>
              <w:rPr>
                <w:rFonts w:eastAsia="Times New Roman" w:cstheme="minorHAnsi"/>
                <w:sz w:val="16"/>
                <w:szCs w:val="16"/>
              </w:rPr>
            </w:pPr>
          </w:p>
          <w:p w:rsidR="00951D07" w:rsidRPr="00951D07" w:rsidRDefault="00951D07" w:rsidP="00951D07">
            <w:pPr>
              <w:rPr>
                <w:rFonts w:eastAsia="Times New Roman" w:cstheme="minorHAnsi"/>
                <w:sz w:val="16"/>
                <w:szCs w:val="16"/>
              </w:rPr>
            </w:pPr>
          </w:p>
          <w:p w:rsidR="00951D07" w:rsidRDefault="00951D07" w:rsidP="00951D07">
            <w:pPr>
              <w:rPr>
                <w:rFonts w:eastAsia="Times New Roman" w:cstheme="minorHAnsi"/>
                <w:sz w:val="16"/>
                <w:szCs w:val="16"/>
              </w:rPr>
            </w:pPr>
          </w:p>
          <w:p w:rsidR="00951D07" w:rsidRDefault="00951D07" w:rsidP="00951D07">
            <w:pPr>
              <w:rPr>
                <w:rFonts w:eastAsia="Times New Roman" w:cstheme="minorHAnsi"/>
                <w:sz w:val="16"/>
                <w:szCs w:val="16"/>
              </w:rPr>
            </w:pPr>
          </w:p>
          <w:p w:rsidR="00951D07" w:rsidRPr="00951D07" w:rsidRDefault="00951D07" w:rsidP="00951D07">
            <w:pPr>
              <w:rPr>
                <w:rFonts w:eastAsia="Times New Roman" w:cstheme="minorHAnsi"/>
                <w:sz w:val="16"/>
                <w:szCs w:val="16"/>
              </w:rPr>
            </w:pPr>
          </w:p>
        </w:tc>
        <w:tc>
          <w:tcPr>
            <w:tcW w:w="1418" w:type="dxa"/>
            <w:tcBorders>
              <w:top w:val="nil"/>
              <w:left w:val="nil"/>
              <w:bottom w:val="single" w:sz="4" w:space="0" w:color="auto"/>
              <w:right w:val="single" w:sz="8" w:space="0" w:color="000000"/>
            </w:tcBorders>
            <w:shd w:val="clear" w:color="auto" w:fill="auto"/>
            <w:hideMark/>
          </w:tcPr>
          <w:p w:rsidR="00861FAA" w:rsidRDefault="00861FAA" w:rsidP="007D37ED">
            <w:pPr>
              <w:spacing w:after="0" w:line="240" w:lineRule="auto"/>
              <w:rPr>
                <w:rFonts w:eastAsia="Times New Roman" w:cstheme="minorHAnsi"/>
                <w:sz w:val="16"/>
                <w:szCs w:val="16"/>
                <w:u w:val="single"/>
              </w:rPr>
            </w:pPr>
            <w:r w:rsidRPr="00204DE9">
              <w:rPr>
                <w:rFonts w:eastAsia="Times New Roman" w:cstheme="minorHAnsi"/>
                <w:sz w:val="16"/>
                <w:szCs w:val="16"/>
                <w:u w:val="single"/>
              </w:rPr>
              <w:t>Program Sistem Informasi Administrasi Kependudukan</w:t>
            </w:r>
          </w:p>
          <w:p w:rsidR="00861FAA" w:rsidRDefault="00861FAA" w:rsidP="007D37ED">
            <w:pPr>
              <w:spacing w:after="0" w:line="240" w:lineRule="auto"/>
              <w:rPr>
                <w:rFonts w:eastAsia="Times New Roman" w:cstheme="minorHAnsi"/>
                <w:sz w:val="16"/>
                <w:szCs w:val="16"/>
                <w:u w:val="single"/>
              </w:rPr>
            </w:pPr>
          </w:p>
          <w:p w:rsidR="00861FAA" w:rsidRDefault="00861FAA" w:rsidP="007D37ED">
            <w:pPr>
              <w:spacing w:after="0" w:line="240" w:lineRule="auto"/>
              <w:rPr>
                <w:rFonts w:eastAsia="Times New Roman" w:cstheme="minorHAnsi"/>
                <w:sz w:val="16"/>
                <w:szCs w:val="16"/>
                <w:u w:val="single"/>
              </w:rPr>
            </w:pPr>
          </w:p>
          <w:p w:rsidR="00861FAA" w:rsidRDefault="00861FAA" w:rsidP="007D37ED">
            <w:pPr>
              <w:spacing w:after="0" w:line="240" w:lineRule="auto"/>
              <w:rPr>
                <w:rFonts w:eastAsia="Times New Roman" w:cstheme="minorHAnsi"/>
                <w:sz w:val="16"/>
                <w:szCs w:val="16"/>
                <w:u w:val="single"/>
              </w:rPr>
            </w:pPr>
          </w:p>
          <w:p w:rsidR="00861FAA" w:rsidRDefault="00861FAA" w:rsidP="007D37ED">
            <w:pPr>
              <w:spacing w:after="0" w:line="240" w:lineRule="auto"/>
              <w:rPr>
                <w:rFonts w:eastAsia="Times New Roman" w:cstheme="minorHAnsi"/>
                <w:sz w:val="16"/>
                <w:szCs w:val="16"/>
                <w:u w:val="single"/>
              </w:rPr>
            </w:pPr>
          </w:p>
          <w:p w:rsidR="00861FAA" w:rsidRDefault="00861FAA" w:rsidP="007D37ED">
            <w:pPr>
              <w:spacing w:after="0" w:line="240" w:lineRule="auto"/>
              <w:rPr>
                <w:rFonts w:eastAsia="Times New Roman" w:cstheme="minorHAnsi"/>
                <w:sz w:val="16"/>
                <w:szCs w:val="16"/>
                <w:u w:val="single"/>
              </w:rPr>
            </w:pPr>
          </w:p>
          <w:p w:rsidR="00861FAA" w:rsidRDefault="00861FAA" w:rsidP="007D37ED">
            <w:pPr>
              <w:spacing w:after="0" w:line="240" w:lineRule="auto"/>
              <w:rPr>
                <w:rFonts w:eastAsia="Times New Roman" w:cstheme="minorHAnsi"/>
                <w:sz w:val="16"/>
                <w:szCs w:val="16"/>
                <w:u w:val="single"/>
              </w:rPr>
            </w:pPr>
          </w:p>
          <w:p w:rsidR="00861FAA" w:rsidRDefault="00861FAA" w:rsidP="007D37ED">
            <w:pPr>
              <w:spacing w:after="0" w:line="240" w:lineRule="auto"/>
              <w:rPr>
                <w:rFonts w:eastAsia="Times New Roman" w:cstheme="minorHAnsi"/>
                <w:sz w:val="16"/>
                <w:szCs w:val="16"/>
                <w:u w:val="single"/>
              </w:rPr>
            </w:pPr>
          </w:p>
          <w:p w:rsidR="00861FAA" w:rsidRDefault="00861FAA" w:rsidP="007D37ED">
            <w:pPr>
              <w:spacing w:after="0" w:line="240" w:lineRule="auto"/>
              <w:rPr>
                <w:rFonts w:eastAsia="Times New Roman" w:cstheme="minorHAnsi"/>
                <w:sz w:val="16"/>
                <w:szCs w:val="16"/>
                <w:u w:val="single"/>
              </w:rPr>
            </w:pPr>
          </w:p>
          <w:p w:rsidR="00861FAA" w:rsidRDefault="00861FAA" w:rsidP="007D37ED">
            <w:pPr>
              <w:spacing w:after="0" w:line="240" w:lineRule="auto"/>
              <w:rPr>
                <w:rFonts w:eastAsia="Times New Roman" w:cstheme="minorHAnsi"/>
                <w:sz w:val="16"/>
                <w:szCs w:val="16"/>
                <w:u w:val="single"/>
              </w:rPr>
            </w:pPr>
          </w:p>
          <w:p w:rsidR="00861FAA" w:rsidRDefault="00861FAA" w:rsidP="007D37ED">
            <w:pPr>
              <w:spacing w:after="0" w:line="240" w:lineRule="auto"/>
              <w:rPr>
                <w:rFonts w:eastAsia="Times New Roman" w:cstheme="minorHAnsi"/>
                <w:sz w:val="16"/>
                <w:szCs w:val="16"/>
                <w:u w:val="single"/>
              </w:rPr>
            </w:pPr>
          </w:p>
          <w:p w:rsidR="00861FAA" w:rsidRPr="00204DE9" w:rsidRDefault="00861FAA" w:rsidP="007D37ED">
            <w:pPr>
              <w:spacing w:after="0" w:line="240" w:lineRule="auto"/>
              <w:rPr>
                <w:rFonts w:eastAsia="Times New Roman" w:cstheme="minorHAnsi"/>
                <w:sz w:val="16"/>
                <w:szCs w:val="16"/>
                <w:u w:val="single"/>
              </w:rPr>
            </w:pPr>
          </w:p>
        </w:tc>
        <w:tc>
          <w:tcPr>
            <w:tcW w:w="1276" w:type="dxa"/>
            <w:tcBorders>
              <w:top w:val="nil"/>
              <w:left w:val="single" w:sz="4" w:space="0" w:color="auto"/>
              <w:bottom w:val="single" w:sz="4" w:space="0" w:color="auto"/>
              <w:right w:val="single" w:sz="4" w:space="0" w:color="auto"/>
            </w:tcBorders>
            <w:shd w:val="clear" w:color="auto" w:fill="auto"/>
            <w:noWrap/>
            <w:hideMark/>
          </w:tcPr>
          <w:p w:rsidR="00861FAA" w:rsidRPr="00204DE9" w:rsidRDefault="00861FAA"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Kependudukan</w:t>
            </w:r>
          </w:p>
        </w:tc>
        <w:tc>
          <w:tcPr>
            <w:tcW w:w="1134" w:type="dxa"/>
            <w:tcBorders>
              <w:top w:val="nil"/>
              <w:left w:val="nil"/>
              <w:bottom w:val="single" w:sz="4" w:space="0" w:color="auto"/>
              <w:right w:val="single" w:sz="4" w:space="0" w:color="auto"/>
            </w:tcBorders>
            <w:shd w:val="clear" w:color="auto" w:fill="auto"/>
            <w:hideMark/>
          </w:tcPr>
          <w:p w:rsidR="00861FAA" w:rsidRPr="00204DE9" w:rsidRDefault="00861FAA" w:rsidP="00726501">
            <w:pPr>
              <w:spacing w:after="0" w:line="240" w:lineRule="auto"/>
              <w:ind w:left="-109"/>
              <w:rPr>
                <w:rFonts w:eastAsia="Times New Roman" w:cstheme="minorHAnsi"/>
                <w:color w:val="000000"/>
                <w:sz w:val="16"/>
                <w:szCs w:val="16"/>
              </w:rPr>
            </w:pPr>
            <w:r w:rsidRPr="00204DE9">
              <w:rPr>
                <w:rFonts w:eastAsia="Times New Roman" w:cstheme="minorHAnsi"/>
                <w:color w:val="000000"/>
                <w:sz w:val="16"/>
                <w:szCs w:val="16"/>
              </w:rPr>
              <w:t>Dinas Kependudukan dan Catatan Sipil</w:t>
            </w:r>
          </w:p>
        </w:tc>
      </w:tr>
      <w:tr w:rsidR="00951D07" w:rsidRPr="00204DE9" w:rsidTr="00E87C1D">
        <w:trPr>
          <w:trHeight w:val="360"/>
        </w:trPr>
        <w:tc>
          <w:tcPr>
            <w:tcW w:w="1418" w:type="dxa"/>
            <w:vMerge w:val="restart"/>
            <w:tcBorders>
              <w:top w:val="single" w:sz="4" w:space="0" w:color="auto"/>
              <w:left w:val="single" w:sz="4" w:space="0" w:color="auto"/>
              <w:right w:val="single" w:sz="4" w:space="0" w:color="auto"/>
            </w:tcBorders>
            <w:shd w:val="clear" w:color="auto" w:fill="auto"/>
            <w:vAlign w:val="center"/>
            <w:hideMark/>
          </w:tcPr>
          <w:p w:rsidR="00951D07" w:rsidRPr="00CC2299" w:rsidRDefault="00951D07"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lastRenderedPageBreak/>
              <w:t>Strategi</w:t>
            </w:r>
          </w:p>
        </w:tc>
        <w:tc>
          <w:tcPr>
            <w:tcW w:w="1701" w:type="dxa"/>
            <w:vMerge w:val="restart"/>
            <w:tcBorders>
              <w:top w:val="single" w:sz="4" w:space="0" w:color="auto"/>
              <w:left w:val="nil"/>
              <w:right w:val="single" w:sz="4" w:space="0" w:color="auto"/>
            </w:tcBorders>
            <w:shd w:val="clear" w:color="auto" w:fill="auto"/>
            <w:vAlign w:val="center"/>
            <w:hideMark/>
          </w:tcPr>
          <w:p w:rsidR="00951D07" w:rsidRPr="00CC2299" w:rsidRDefault="00951D07"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Arah Kebijakan</w:t>
            </w:r>
          </w:p>
        </w:tc>
        <w:tc>
          <w:tcPr>
            <w:tcW w:w="1418" w:type="dxa"/>
            <w:vMerge w:val="restart"/>
            <w:tcBorders>
              <w:top w:val="single" w:sz="4" w:space="0" w:color="auto"/>
              <w:left w:val="nil"/>
              <w:right w:val="single" w:sz="8" w:space="0" w:color="000000"/>
            </w:tcBorders>
            <w:shd w:val="clear" w:color="auto" w:fill="auto"/>
            <w:vAlign w:val="center"/>
            <w:hideMark/>
          </w:tcPr>
          <w:p w:rsidR="00951D07" w:rsidRPr="00CC2299" w:rsidRDefault="00951D07" w:rsidP="00951D07">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Indikator Kinerja (outcome)</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51D07" w:rsidRPr="00204DE9" w:rsidRDefault="00951D07" w:rsidP="00E43EEE">
            <w:pPr>
              <w:spacing w:after="0" w:line="240" w:lineRule="auto"/>
              <w:jc w:val="center"/>
              <w:rPr>
                <w:rFonts w:eastAsia="Times New Roman" w:cstheme="minorHAnsi"/>
                <w:color w:val="000000"/>
                <w:sz w:val="16"/>
                <w:szCs w:val="16"/>
              </w:rPr>
            </w:pPr>
            <w:r w:rsidRPr="00CC2299">
              <w:rPr>
                <w:rFonts w:eastAsia="Times New Roman" w:cstheme="minorHAnsi"/>
                <w:b/>
                <w:color w:val="000000"/>
                <w:sz w:val="16"/>
                <w:szCs w:val="16"/>
              </w:rPr>
              <w:t>Capaian Kinerja</w:t>
            </w:r>
          </w:p>
        </w:tc>
        <w:tc>
          <w:tcPr>
            <w:tcW w:w="1418" w:type="dxa"/>
            <w:vMerge w:val="restart"/>
            <w:tcBorders>
              <w:top w:val="single" w:sz="4" w:space="0" w:color="auto"/>
              <w:left w:val="nil"/>
              <w:right w:val="single" w:sz="8" w:space="0" w:color="000000"/>
            </w:tcBorders>
            <w:shd w:val="clear" w:color="auto" w:fill="auto"/>
            <w:vAlign w:val="bottom"/>
            <w:hideMark/>
          </w:tcPr>
          <w:p w:rsidR="00951D07" w:rsidRPr="00CC2299" w:rsidRDefault="00951D07"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Program Pembangunan Daerah</w:t>
            </w:r>
          </w:p>
        </w:tc>
        <w:tc>
          <w:tcPr>
            <w:tcW w:w="1276" w:type="dxa"/>
            <w:vMerge w:val="restart"/>
            <w:tcBorders>
              <w:top w:val="single" w:sz="4" w:space="0" w:color="auto"/>
              <w:left w:val="single" w:sz="4" w:space="0" w:color="auto"/>
              <w:right w:val="single" w:sz="4" w:space="0" w:color="auto"/>
            </w:tcBorders>
            <w:shd w:val="clear" w:color="auto" w:fill="auto"/>
            <w:noWrap/>
            <w:vAlign w:val="center"/>
            <w:hideMark/>
          </w:tcPr>
          <w:p w:rsidR="00951D07" w:rsidRPr="00CC2299" w:rsidRDefault="00951D07"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Bidang Urusan</w:t>
            </w:r>
          </w:p>
        </w:tc>
        <w:tc>
          <w:tcPr>
            <w:tcW w:w="1134" w:type="dxa"/>
            <w:vMerge w:val="restart"/>
            <w:tcBorders>
              <w:top w:val="single" w:sz="4" w:space="0" w:color="auto"/>
              <w:left w:val="nil"/>
              <w:right w:val="single" w:sz="4" w:space="0" w:color="auto"/>
            </w:tcBorders>
            <w:shd w:val="clear" w:color="auto" w:fill="auto"/>
            <w:vAlign w:val="bottom"/>
            <w:hideMark/>
          </w:tcPr>
          <w:p w:rsidR="00951D07" w:rsidRPr="00CC2299" w:rsidRDefault="00951D07"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SKPD Penanggung Jawab</w:t>
            </w:r>
          </w:p>
        </w:tc>
      </w:tr>
      <w:tr w:rsidR="00951D07" w:rsidRPr="00204DE9" w:rsidTr="00E87C1D">
        <w:trPr>
          <w:trHeight w:val="424"/>
        </w:trPr>
        <w:tc>
          <w:tcPr>
            <w:tcW w:w="1418" w:type="dxa"/>
            <w:vMerge/>
            <w:tcBorders>
              <w:left w:val="single" w:sz="4" w:space="0" w:color="auto"/>
              <w:bottom w:val="single" w:sz="4" w:space="0" w:color="auto"/>
              <w:right w:val="single" w:sz="4" w:space="0" w:color="auto"/>
            </w:tcBorders>
            <w:shd w:val="clear" w:color="auto" w:fill="auto"/>
            <w:vAlign w:val="center"/>
            <w:hideMark/>
          </w:tcPr>
          <w:p w:rsidR="00951D07" w:rsidRPr="00204DE9" w:rsidRDefault="00951D07" w:rsidP="007D37ED">
            <w:pPr>
              <w:spacing w:after="0" w:line="240" w:lineRule="auto"/>
              <w:rPr>
                <w:rFonts w:eastAsia="Times New Roman" w:cstheme="minorHAnsi"/>
                <w:sz w:val="16"/>
                <w:szCs w:val="16"/>
              </w:rPr>
            </w:pPr>
          </w:p>
        </w:tc>
        <w:tc>
          <w:tcPr>
            <w:tcW w:w="1701" w:type="dxa"/>
            <w:vMerge/>
            <w:tcBorders>
              <w:left w:val="nil"/>
              <w:bottom w:val="single" w:sz="4" w:space="0" w:color="auto"/>
              <w:right w:val="single" w:sz="4" w:space="0" w:color="auto"/>
            </w:tcBorders>
            <w:shd w:val="clear" w:color="auto" w:fill="auto"/>
            <w:vAlign w:val="center"/>
            <w:hideMark/>
          </w:tcPr>
          <w:p w:rsidR="00951D07" w:rsidRPr="00204DE9" w:rsidRDefault="00951D07" w:rsidP="007D37ED">
            <w:pPr>
              <w:spacing w:after="0" w:line="240" w:lineRule="auto"/>
              <w:rPr>
                <w:rFonts w:eastAsia="Times New Roman" w:cstheme="minorHAnsi"/>
                <w:sz w:val="16"/>
                <w:szCs w:val="16"/>
              </w:rPr>
            </w:pPr>
          </w:p>
        </w:tc>
        <w:tc>
          <w:tcPr>
            <w:tcW w:w="1418" w:type="dxa"/>
            <w:vMerge/>
            <w:tcBorders>
              <w:left w:val="nil"/>
              <w:bottom w:val="single" w:sz="4" w:space="0" w:color="000000"/>
              <w:right w:val="single" w:sz="8" w:space="0" w:color="000000"/>
            </w:tcBorders>
            <w:shd w:val="clear" w:color="auto" w:fill="auto"/>
            <w:vAlign w:val="center"/>
            <w:hideMark/>
          </w:tcPr>
          <w:p w:rsidR="00951D07" w:rsidRPr="00204DE9" w:rsidRDefault="00951D07" w:rsidP="007D37ED">
            <w:pPr>
              <w:spacing w:after="0" w:line="240" w:lineRule="auto"/>
              <w:rPr>
                <w:rFonts w:eastAsia="Times New Roman" w:cstheme="minorHAnsi"/>
                <w:sz w:val="16"/>
                <w:szCs w:val="16"/>
              </w:rPr>
            </w:pPr>
          </w:p>
        </w:tc>
        <w:tc>
          <w:tcPr>
            <w:tcW w:w="1276" w:type="dxa"/>
            <w:tcBorders>
              <w:top w:val="nil"/>
              <w:left w:val="single" w:sz="4" w:space="0" w:color="auto"/>
              <w:bottom w:val="single" w:sz="4" w:space="0" w:color="auto"/>
              <w:right w:val="single" w:sz="4" w:space="0" w:color="auto"/>
            </w:tcBorders>
            <w:shd w:val="clear" w:color="auto" w:fill="auto"/>
            <w:noWrap/>
            <w:hideMark/>
          </w:tcPr>
          <w:p w:rsidR="00951D07" w:rsidRPr="00CC2299" w:rsidRDefault="00951D07"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Kondisi Awal</w:t>
            </w:r>
          </w:p>
        </w:tc>
        <w:tc>
          <w:tcPr>
            <w:tcW w:w="1275" w:type="dxa"/>
            <w:tcBorders>
              <w:top w:val="nil"/>
              <w:left w:val="nil"/>
              <w:bottom w:val="single" w:sz="4" w:space="0" w:color="auto"/>
              <w:right w:val="single" w:sz="4" w:space="0" w:color="auto"/>
            </w:tcBorders>
            <w:shd w:val="clear" w:color="auto" w:fill="auto"/>
            <w:noWrap/>
            <w:hideMark/>
          </w:tcPr>
          <w:p w:rsidR="00951D07" w:rsidRPr="00CC2299" w:rsidRDefault="00951D07"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Kondisi Akhir</w:t>
            </w:r>
          </w:p>
        </w:tc>
        <w:tc>
          <w:tcPr>
            <w:tcW w:w="1418" w:type="dxa"/>
            <w:vMerge/>
            <w:tcBorders>
              <w:left w:val="nil"/>
              <w:bottom w:val="single" w:sz="4" w:space="0" w:color="000000"/>
              <w:right w:val="single" w:sz="8" w:space="0" w:color="000000"/>
            </w:tcBorders>
            <w:shd w:val="clear" w:color="auto" w:fill="auto"/>
            <w:hideMark/>
          </w:tcPr>
          <w:p w:rsidR="00951D07" w:rsidRPr="00204DE9" w:rsidRDefault="00951D07" w:rsidP="007D37ED">
            <w:pPr>
              <w:spacing w:after="0" w:line="240" w:lineRule="auto"/>
              <w:rPr>
                <w:rFonts w:eastAsia="Times New Roman" w:cstheme="minorHAnsi"/>
                <w:sz w:val="16"/>
                <w:szCs w:val="16"/>
                <w:u w:val="single"/>
              </w:rPr>
            </w:pPr>
          </w:p>
        </w:tc>
        <w:tc>
          <w:tcPr>
            <w:tcW w:w="1276" w:type="dxa"/>
            <w:vMerge/>
            <w:tcBorders>
              <w:left w:val="single" w:sz="4" w:space="0" w:color="auto"/>
              <w:bottom w:val="single" w:sz="4" w:space="0" w:color="auto"/>
              <w:right w:val="single" w:sz="4" w:space="0" w:color="auto"/>
            </w:tcBorders>
            <w:shd w:val="clear" w:color="auto" w:fill="auto"/>
            <w:noWrap/>
            <w:hideMark/>
          </w:tcPr>
          <w:p w:rsidR="00951D07" w:rsidRPr="00204DE9" w:rsidRDefault="00951D07" w:rsidP="007D37ED">
            <w:pPr>
              <w:spacing w:after="0" w:line="240" w:lineRule="auto"/>
              <w:rPr>
                <w:rFonts w:eastAsia="Times New Roman" w:cstheme="minorHAnsi"/>
                <w:color w:val="000000"/>
                <w:sz w:val="16"/>
                <w:szCs w:val="16"/>
              </w:rPr>
            </w:pPr>
          </w:p>
        </w:tc>
        <w:tc>
          <w:tcPr>
            <w:tcW w:w="1134" w:type="dxa"/>
            <w:vMerge/>
            <w:tcBorders>
              <w:left w:val="nil"/>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color w:val="000000"/>
                <w:sz w:val="16"/>
                <w:szCs w:val="16"/>
              </w:rPr>
            </w:pPr>
          </w:p>
        </w:tc>
      </w:tr>
      <w:tr w:rsidR="00496B7F" w:rsidRPr="00204DE9"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nil"/>
              <w:left w:val="nil"/>
              <w:bottom w:val="single" w:sz="4" w:space="0" w:color="000000"/>
              <w:right w:val="single" w:sz="8" w:space="0" w:color="000000"/>
            </w:tcBorders>
            <w:shd w:val="clear" w:color="auto" w:fill="auto"/>
            <w:hideMark/>
          </w:tcPr>
          <w:p w:rsidR="00951D07"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Tersedianya pedoman/ arahan kebijakan kependudukan 100%</w:t>
            </w:r>
          </w:p>
          <w:p w:rsidR="00F176D6" w:rsidRPr="00204DE9" w:rsidRDefault="00F176D6" w:rsidP="007D37ED">
            <w:pPr>
              <w:spacing w:after="0" w:line="240" w:lineRule="auto"/>
              <w:rPr>
                <w:rFonts w:eastAsia="Times New Roman" w:cstheme="minorHAnsi"/>
                <w:sz w:val="16"/>
                <w:szCs w:val="16"/>
              </w:rPr>
            </w:pPr>
          </w:p>
        </w:tc>
        <w:tc>
          <w:tcPr>
            <w:tcW w:w="1276" w:type="dxa"/>
            <w:tcBorders>
              <w:top w:val="nil"/>
              <w:left w:val="single" w:sz="4" w:space="0" w:color="auto"/>
              <w:bottom w:val="single" w:sz="4" w:space="0" w:color="auto"/>
              <w:right w:val="single" w:sz="4" w:space="0" w:color="auto"/>
            </w:tcBorders>
            <w:shd w:val="clear" w:color="auto" w:fill="auto"/>
            <w:noWrap/>
            <w:hideMark/>
          </w:tcPr>
          <w:p w:rsidR="00951D07" w:rsidRPr="00204DE9" w:rsidRDefault="00951D07" w:rsidP="00592149">
            <w:pPr>
              <w:spacing w:after="0" w:line="240" w:lineRule="auto"/>
              <w:jc w:val="center"/>
              <w:rPr>
                <w:rFonts w:eastAsia="Times New Roman" w:cstheme="minorHAnsi"/>
                <w:color w:val="000000"/>
                <w:sz w:val="16"/>
                <w:szCs w:val="16"/>
              </w:rPr>
            </w:pPr>
            <w:r>
              <w:rPr>
                <w:rFonts w:eastAsia="Times New Roman" w:cstheme="minorHAnsi"/>
                <w:color w:val="000000"/>
                <w:sz w:val="16"/>
                <w:szCs w:val="16"/>
              </w:rPr>
              <w:t>100</w:t>
            </w:r>
            <w:r w:rsidRPr="00204DE9">
              <w:rPr>
                <w:rFonts w:eastAsia="Times New Roman" w:cstheme="minorHAnsi"/>
                <w:color w:val="000000"/>
                <w:sz w:val="16"/>
                <w:szCs w:val="16"/>
              </w:rPr>
              <w:t>%</w:t>
            </w:r>
          </w:p>
        </w:tc>
        <w:tc>
          <w:tcPr>
            <w:tcW w:w="1275" w:type="dxa"/>
            <w:tcBorders>
              <w:top w:val="nil"/>
              <w:left w:val="nil"/>
              <w:bottom w:val="single" w:sz="4" w:space="0" w:color="auto"/>
              <w:right w:val="single" w:sz="4" w:space="0" w:color="auto"/>
            </w:tcBorders>
            <w:shd w:val="clear" w:color="auto" w:fill="auto"/>
            <w:noWrap/>
            <w:hideMark/>
          </w:tcPr>
          <w:p w:rsidR="00951D07" w:rsidRPr="00204DE9" w:rsidRDefault="00951D07"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100</w:t>
            </w:r>
            <w:r w:rsidRPr="00204DE9">
              <w:rPr>
                <w:rFonts w:eastAsia="Times New Roman" w:cstheme="minorHAnsi"/>
                <w:color w:val="000000"/>
                <w:sz w:val="16"/>
                <w:szCs w:val="16"/>
              </w:rPr>
              <w:t>%</w:t>
            </w:r>
          </w:p>
        </w:tc>
        <w:tc>
          <w:tcPr>
            <w:tcW w:w="1418" w:type="dxa"/>
            <w:tcBorders>
              <w:top w:val="nil"/>
              <w:left w:val="nil"/>
              <w:bottom w:val="single" w:sz="4" w:space="0" w:color="000000"/>
              <w:right w:val="single" w:sz="8" w:space="0" w:color="000000"/>
            </w:tcBorders>
            <w:shd w:val="clear" w:color="auto" w:fill="auto"/>
            <w:hideMark/>
          </w:tcPr>
          <w:p w:rsidR="00951D07" w:rsidRPr="00204DE9" w:rsidRDefault="00951D07" w:rsidP="007D37ED">
            <w:pPr>
              <w:spacing w:after="0" w:line="240" w:lineRule="auto"/>
              <w:rPr>
                <w:rFonts w:eastAsia="Times New Roman" w:cstheme="minorHAnsi"/>
                <w:sz w:val="16"/>
                <w:szCs w:val="16"/>
                <w:u w:val="single"/>
              </w:rPr>
            </w:pPr>
            <w:r w:rsidRPr="00204DE9">
              <w:rPr>
                <w:rFonts w:eastAsia="Times New Roman" w:cstheme="minorHAnsi"/>
                <w:sz w:val="16"/>
                <w:szCs w:val="16"/>
                <w:u w:val="single"/>
              </w:rPr>
              <w:t>Program perencanaan kebijakan kependudukan</w:t>
            </w:r>
          </w:p>
        </w:tc>
        <w:tc>
          <w:tcPr>
            <w:tcW w:w="1276" w:type="dxa"/>
            <w:tcBorders>
              <w:top w:val="nil"/>
              <w:left w:val="single" w:sz="4" w:space="0" w:color="auto"/>
              <w:bottom w:val="single" w:sz="4" w:space="0" w:color="auto"/>
              <w:right w:val="single" w:sz="4" w:space="0" w:color="auto"/>
            </w:tcBorders>
            <w:shd w:val="clear" w:color="auto" w:fill="auto"/>
            <w:noWrap/>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Kependudukan</w:t>
            </w:r>
          </w:p>
        </w:tc>
        <w:tc>
          <w:tcPr>
            <w:tcW w:w="1134" w:type="dxa"/>
            <w:tcBorders>
              <w:top w:val="nil"/>
              <w:left w:val="nil"/>
              <w:bottom w:val="single" w:sz="4" w:space="0" w:color="auto"/>
              <w:right w:val="single" w:sz="4" w:space="0" w:color="auto"/>
            </w:tcBorders>
            <w:shd w:val="clear" w:color="auto" w:fill="auto"/>
            <w:hideMark/>
          </w:tcPr>
          <w:p w:rsidR="00951D07" w:rsidRPr="00204DE9" w:rsidRDefault="00951D07" w:rsidP="00E87C1D">
            <w:pPr>
              <w:spacing w:after="0" w:line="240" w:lineRule="auto"/>
              <w:ind w:left="-109"/>
              <w:rPr>
                <w:rFonts w:eastAsia="Times New Roman" w:cstheme="minorHAnsi"/>
                <w:color w:val="000000"/>
                <w:sz w:val="16"/>
                <w:szCs w:val="16"/>
              </w:rPr>
            </w:pPr>
            <w:r w:rsidRPr="00204DE9">
              <w:rPr>
                <w:rFonts w:eastAsia="Times New Roman" w:cstheme="minorHAnsi"/>
                <w:color w:val="000000"/>
                <w:sz w:val="16"/>
                <w:szCs w:val="16"/>
              </w:rPr>
              <w:t>Dinas Kependudukan dan Catatan Sipil</w:t>
            </w:r>
          </w:p>
        </w:tc>
      </w:tr>
      <w:tr w:rsidR="00496B7F" w:rsidRPr="00204DE9" w:rsidTr="00E87C1D">
        <w:trPr>
          <w:trHeight w:val="1500"/>
        </w:trPr>
        <w:tc>
          <w:tcPr>
            <w:tcW w:w="1418" w:type="dxa"/>
            <w:tcBorders>
              <w:top w:val="nil"/>
              <w:left w:val="single" w:sz="4" w:space="0" w:color="auto"/>
              <w:bottom w:val="single" w:sz="4" w:space="0" w:color="000000"/>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Pengembangan struktur organisasi dan tata laksana yang akuntabel</w:t>
            </w:r>
          </w:p>
        </w:tc>
        <w:tc>
          <w:tcPr>
            <w:tcW w:w="1701" w:type="dxa"/>
            <w:tcBorders>
              <w:top w:val="nil"/>
              <w:left w:val="nil"/>
              <w:bottom w:val="single" w:sz="4" w:space="0" w:color="000000"/>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Melakukan penataan kebutuhan organisasi dan sumberdaya aparatur berdasarkan prinsip good governance</w:t>
            </w:r>
          </w:p>
        </w:tc>
        <w:tc>
          <w:tcPr>
            <w:tcW w:w="1418" w:type="dxa"/>
            <w:tcBorders>
              <w:top w:val="nil"/>
              <w:left w:val="nil"/>
              <w:bottom w:val="single" w:sz="4" w:space="0" w:color="000000"/>
              <w:right w:val="single" w:sz="8" w:space="0" w:color="000000"/>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Jumlah SKPD yang disusun kebijakan peta jabatan, standar kompetensi, ketatalaksanaan 100% di 2018</w:t>
            </w:r>
          </w:p>
        </w:tc>
        <w:tc>
          <w:tcPr>
            <w:tcW w:w="1276" w:type="dxa"/>
            <w:tcBorders>
              <w:top w:val="nil"/>
              <w:left w:val="single" w:sz="4" w:space="0" w:color="auto"/>
              <w:bottom w:val="single" w:sz="4" w:space="0" w:color="000000"/>
              <w:right w:val="single" w:sz="4" w:space="0" w:color="auto"/>
            </w:tcBorders>
            <w:shd w:val="clear" w:color="auto" w:fill="auto"/>
            <w:noWrap/>
            <w:hideMark/>
          </w:tcPr>
          <w:p w:rsidR="00951D07" w:rsidRPr="00204DE9" w:rsidRDefault="00951D07"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20</w:t>
            </w:r>
            <w:r w:rsidRPr="00204DE9">
              <w:rPr>
                <w:rFonts w:eastAsia="Times New Roman" w:cstheme="minorHAnsi"/>
                <w:color w:val="000000"/>
                <w:sz w:val="16"/>
                <w:szCs w:val="16"/>
              </w:rPr>
              <w:t>%</w:t>
            </w:r>
          </w:p>
        </w:tc>
        <w:tc>
          <w:tcPr>
            <w:tcW w:w="1275" w:type="dxa"/>
            <w:tcBorders>
              <w:top w:val="nil"/>
              <w:left w:val="nil"/>
              <w:bottom w:val="single" w:sz="4" w:space="0" w:color="000000"/>
              <w:right w:val="single" w:sz="4" w:space="0" w:color="auto"/>
            </w:tcBorders>
            <w:shd w:val="clear" w:color="auto" w:fill="auto"/>
            <w:noWrap/>
            <w:hideMark/>
          </w:tcPr>
          <w:p w:rsidR="00951D07" w:rsidRPr="00204DE9" w:rsidRDefault="00951D07"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100%</w:t>
            </w:r>
          </w:p>
        </w:tc>
        <w:tc>
          <w:tcPr>
            <w:tcW w:w="1418" w:type="dxa"/>
            <w:tcBorders>
              <w:top w:val="single" w:sz="4" w:space="0" w:color="auto"/>
              <w:left w:val="nil"/>
              <w:bottom w:val="single" w:sz="4" w:space="0" w:color="000000"/>
              <w:right w:val="single" w:sz="4" w:space="0" w:color="auto"/>
            </w:tcBorders>
            <w:shd w:val="clear" w:color="auto" w:fill="auto"/>
            <w:noWrap/>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Penataan Kelembagaan</w:t>
            </w:r>
          </w:p>
        </w:tc>
        <w:tc>
          <w:tcPr>
            <w:tcW w:w="1276" w:type="dxa"/>
            <w:tcBorders>
              <w:top w:val="nil"/>
              <w:left w:val="nil"/>
              <w:bottom w:val="single" w:sz="4" w:space="0" w:color="000000"/>
              <w:right w:val="single" w:sz="4" w:space="0" w:color="auto"/>
            </w:tcBorders>
            <w:shd w:val="clear" w:color="auto" w:fill="auto"/>
            <w:noWrap/>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Otonomi Daerah</w:t>
            </w:r>
          </w:p>
        </w:tc>
        <w:tc>
          <w:tcPr>
            <w:tcW w:w="1134" w:type="dxa"/>
            <w:tcBorders>
              <w:top w:val="nil"/>
              <w:left w:val="nil"/>
              <w:bottom w:val="single" w:sz="4" w:space="0" w:color="000000"/>
              <w:right w:val="single" w:sz="4" w:space="0" w:color="auto"/>
            </w:tcBorders>
            <w:shd w:val="clear" w:color="auto" w:fill="auto"/>
            <w:noWrap/>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Sekretariat Daerah</w:t>
            </w:r>
          </w:p>
        </w:tc>
      </w:tr>
      <w:tr w:rsidR="00496B7F" w:rsidRPr="00204DE9" w:rsidTr="00E87C1D">
        <w:trPr>
          <w:trHeight w:val="1500"/>
        </w:trPr>
        <w:tc>
          <w:tcPr>
            <w:tcW w:w="1418" w:type="dxa"/>
            <w:tcBorders>
              <w:top w:val="single" w:sz="4" w:space="0" w:color="000000"/>
              <w:left w:val="single" w:sz="4" w:space="0" w:color="auto"/>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Peningkatan intensitas komunikasi masyarakat dengan pemerintah</w:t>
            </w:r>
          </w:p>
        </w:tc>
        <w:tc>
          <w:tcPr>
            <w:tcW w:w="1701" w:type="dxa"/>
            <w:tcBorders>
              <w:top w:val="single" w:sz="4" w:space="0" w:color="000000"/>
              <w:left w:val="nil"/>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Meningkatkan komunikasi masyarakat dengan pemerintah melalui forum-forum silaturahmi</w:t>
            </w:r>
          </w:p>
        </w:tc>
        <w:tc>
          <w:tcPr>
            <w:tcW w:w="1418" w:type="dxa"/>
            <w:tcBorders>
              <w:top w:val="single" w:sz="4" w:space="0" w:color="000000"/>
              <w:left w:val="nil"/>
              <w:bottom w:val="single" w:sz="4" w:space="0" w:color="auto"/>
              <w:right w:val="single" w:sz="4" w:space="0" w:color="auto"/>
            </w:tcBorders>
            <w:shd w:val="clear" w:color="auto" w:fill="auto"/>
            <w:hideMark/>
          </w:tcPr>
          <w:p w:rsidR="00951D07" w:rsidRPr="008D719E" w:rsidRDefault="00951D07" w:rsidP="007D37ED">
            <w:pPr>
              <w:spacing w:after="0" w:line="240" w:lineRule="auto"/>
              <w:rPr>
                <w:rFonts w:eastAsia="Times New Roman" w:cstheme="minorHAnsi"/>
                <w:sz w:val="16"/>
                <w:szCs w:val="16"/>
              </w:rPr>
            </w:pPr>
            <w:r w:rsidRPr="008D719E">
              <w:rPr>
                <w:rFonts w:eastAsia="Times New Roman" w:cstheme="minorHAnsi"/>
                <w:sz w:val="16"/>
                <w:szCs w:val="16"/>
              </w:rPr>
              <w:t>Frekuensi penyelenggaraan forum-forum silaturahmi</w:t>
            </w:r>
          </w:p>
        </w:tc>
        <w:tc>
          <w:tcPr>
            <w:tcW w:w="1276" w:type="dxa"/>
            <w:tcBorders>
              <w:top w:val="single" w:sz="4" w:space="0" w:color="000000"/>
              <w:left w:val="nil"/>
              <w:bottom w:val="single" w:sz="4" w:space="0" w:color="auto"/>
              <w:right w:val="single" w:sz="4" w:space="0" w:color="auto"/>
            </w:tcBorders>
            <w:shd w:val="clear" w:color="auto" w:fill="auto"/>
            <w:noWrap/>
            <w:hideMark/>
          </w:tcPr>
          <w:p w:rsidR="00951D07" w:rsidRPr="008D719E" w:rsidRDefault="00951D07"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5 Kali/tahun</w:t>
            </w:r>
          </w:p>
        </w:tc>
        <w:tc>
          <w:tcPr>
            <w:tcW w:w="1275" w:type="dxa"/>
            <w:tcBorders>
              <w:top w:val="single" w:sz="4" w:space="0" w:color="000000"/>
              <w:left w:val="nil"/>
              <w:bottom w:val="single" w:sz="4" w:space="0" w:color="auto"/>
              <w:right w:val="single" w:sz="4" w:space="0" w:color="auto"/>
            </w:tcBorders>
            <w:shd w:val="clear" w:color="auto" w:fill="auto"/>
            <w:noWrap/>
            <w:hideMark/>
          </w:tcPr>
          <w:p w:rsidR="00951D07" w:rsidRPr="008D719E" w:rsidRDefault="00951D07"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12 kali/tahun</w:t>
            </w:r>
          </w:p>
        </w:tc>
        <w:tc>
          <w:tcPr>
            <w:tcW w:w="1418" w:type="dxa"/>
            <w:tcBorders>
              <w:top w:val="single" w:sz="4" w:space="0" w:color="000000"/>
              <w:left w:val="nil"/>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Pengembangan Komunikasi, Informasi, dan Media Massa</w:t>
            </w:r>
          </w:p>
        </w:tc>
        <w:tc>
          <w:tcPr>
            <w:tcW w:w="1276" w:type="dxa"/>
            <w:tcBorders>
              <w:top w:val="single" w:sz="4" w:space="0" w:color="000000"/>
              <w:left w:val="nil"/>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Komunikasi dan Informatika</w:t>
            </w:r>
          </w:p>
        </w:tc>
        <w:tc>
          <w:tcPr>
            <w:tcW w:w="1134" w:type="dxa"/>
            <w:tcBorders>
              <w:top w:val="single" w:sz="4" w:space="0" w:color="000000"/>
              <w:left w:val="nil"/>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Perhubungan, Komunikasi dan Informatika</w:t>
            </w:r>
          </w:p>
        </w:tc>
      </w:tr>
      <w:tr w:rsidR="00496B7F" w:rsidRPr="00204DE9"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nil"/>
              <w:left w:val="nil"/>
              <w:bottom w:val="single" w:sz="4" w:space="0" w:color="auto"/>
              <w:right w:val="single" w:sz="4" w:space="0" w:color="auto"/>
            </w:tcBorders>
            <w:shd w:val="clear" w:color="auto" w:fill="auto"/>
            <w:hideMark/>
          </w:tcPr>
          <w:p w:rsidR="00951D07" w:rsidRPr="008D719E" w:rsidRDefault="00951D07" w:rsidP="007D37ED">
            <w:pPr>
              <w:spacing w:after="0" w:line="240" w:lineRule="auto"/>
              <w:rPr>
                <w:rFonts w:eastAsia="Times New Roman" w:cstheme="minorHAnsi"/>
                <w:sz w:val="16"/>
                <w:szCs w:val="16"/>
              </w:rPr>
            </w:pPr>
            <w:r w:rsidRPr="008D719E">
              <w:rPr>
                <w:rFonts w:eastAsia="Times New Roman" w:cstheme="minorHAnsi"/>
                <w:sz w:val="16"/>
                <w:szCs w:val="16"/>
              </w:rPr>
              <w:t>Rasio SDM yang memiliki sertifikat atau dilatih / jumlah aparatur bidang kominfo</w:t>
            </w:r>
          </w:p>
        </w:tc>
        <w:tc>
          <w:tcPr>
            <w:tcW w:w="1276" w:type="dxa"/>
            <w:tcBorders>
              <w:top w:val="nil"/>
              <w:left w:val="nil"/>
              <w:bottom w:val="single" w:sz="4" w:space="0" w:color="auto"/>
              <w:right w:val="single" w:sz="4" w:space="0" w:color="auto"/>
            </w:tcBorders>
            <w:shd w:val="clear" w:color="auto" w:fill="auto"/>
            <w:noWrap/>
            <w:hideMark/>
          </w:tcPr>
          <w:p w:rsidR="00951D07" w:rsidRPr="008D719E" w:rsidRDefault="00951D07"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10 %</w:t>
            </w:r>
          </w:p>
        </w:tc>
        <w:tc>
          <w:tcPr>
            <w:tcW w:w="1275" w:type="dxa"/>
            <w:tcBorders>
              <w:top w:val="nil"/>
              <w:left w:val="nil"/>
              <w:bottom w:val="single" w:sz="4" w:space="0" w:color="auto"/>
              <w:right w:val="single" w:sz="4" w:space="0" w:color="auto"/>
            </w:tcBorders>
            <w:shd w:val="clear" w:color="auto" w:fill="auto"/>
            <w:noWrap/>
            <w:hideMark/>
          </w:tcPr>
          <w:p w:rsidR="00951D07" w:rsidRPr="008D719E" w:rsidRDefault="00951D07"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50 %</w:t>
            </w:r>
          </w:p>
        </w:tc>
        <w:tc>
          <w:tcPr>
            <w:tcW w:w="1418" w:type="dxa"/>
            <w:tcBorders>
              <w:top w:val="nil"/>
              <w:left w:val="nil"/>
              <w:bottom w:val="single" w:sz="4" w:space="0" w:color="auto"/>
              <w:right w:val="single" w:sz="4" w:space="0" w:color="auto"/>
            </w:tcBorders>
            <w:shd w:val="clear" w:color="auto" w:fill="auto"/>
            <w:hideMark/>
          </w:tcPr>
          <w:p w:rsidR="00951D07"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Fasilitasi Peningkatan SDM Bidang Komunikasi dan Informasi</w:t>
            </w:r>
          </w:p>
          <w:p w:rsidR="00F176D6" w:rsidRPr="00204DE9" w:rsidRDefault="00F176D6" w:rsidP="007D37ED">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Komunikasi dan Informatika</w:t>
            </w:r>
          </w:p>
        </w:tc>
        <w:tc>
          <w:tcPr>
            <w:tcW w:w="1134" w:type="dxa"/>
            <w:tcBorders>
              <w:top w:val="nil"/>
              <w:left w:val="nil"/>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Perhubungan, Komunikasi dan Informatika</w:t>
            </w:r>
          </w:p>
        </w:tc>
      </w:tr>
      <w:tr w:rsidR="00496B7F" w:rsidRPr="00204DE9" w:rsidTr="00E87C1D">
        <w:trPr>
          <w:trHeight w:val="1426"/>
        </w:trPr>
        <w:tc>
          <w:tcPr>
            <w:tcW w:w="1418" w:type="dxa"/>
            <w:tcBorders>
              <w:top w:val="nil"/>
              <w:left w:val="single" w:sz="4" w:space="0" w:color="auto"/>
              <w:bottom w:val="single" w:sz="4" w:space="0" w:color="auto"/>
              <w:right w:val="single" w:sz="4" w:space="0" w:color="auto"/>
            </w:tcBorders>
            <w:shd w:val="clear" w:color="auto" w:fill="auto"/>
            <w:hideMark/>
          </w:tcPr>
          <w:p w:rsidR="00951D07" w:rsidRDefault="00951D07" w:rsidP="00861FAA">
            <w:pPr>
              <w:spacing w:after="0" w:line="240" w:lineRule="auto"/>
              <w:rPr>
                <w:rFonts w:eastAsia="Times New Roman" w:cstheme="minorHAnsi"/>
                <w:sz w:val="16"/>
                <w:szCs w:val="16"/>
              </w:rPr>
            </w:pPr>
            <w:r w:rsidRPr="00204DE9">
              <w:rPr>
                <w:rFonts w:eastAsia="Times New Roman" w:cstheme="minorHAnsi"/>
                <w:sz w:val="16"/>
                <w:szCs w:val="16"/>
              </w:rPr>
              <w:t>Pembangunan komunikasi dalam rangka penyelesaian batas daerah dengan Kabupaten Cirebon</w:t>
            </w:r>
          </w:p>
          <w:p w:rsidR="00F176D6" w:rsidRPr="00204DE9" w:rsidRDefault="00F176D6" w:rsidP="00861FAA">
            <w:pPr>
              <w:spacing w:after="0" w:line="240" w:lineRule="auto"/>
              <w:rPr>
                <w:rFonts w:eastAsia="Times New Roman" w:cstheme="minorHAnsi"/>
                <w:sz w:val="16"/>
                <w:szCs w:val="16"/>
              </w:rPr>
            </w:pPr>
          </w:p>
        </w:tc>
        <w:tc>
          <w:tcPr>
            <w:tcW w:w="1701" w:type="dxa"/>
            <w:tcBorders>
              <w:top w:val="nil"/>
              <w:left w:val="nil"/>
              <w:bottom w:val="single" w:sz="4" w:space="0" w:color="auto"/>
              <w:right w:val="nil"/>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Menyelesaikan penegasan batas daerah antara Kota Cirebon dan Kabupaten Cirebon</w:t>
            </w:r>
          </w:p>
        </w:tc>
        <w:tc>
          <w:tcPr>
            <w:tcW w:w="1418" w:type="dxa"/>
            <w:tcBorders>
              <w:top w:val="nil"/>
              <w:left w:val="single" w:sz="4" w:space="0" w:color="000000"/>
              <w:bottom w:val="single" w:sz="4" w:space="0" w:color="000000"/>
              <w:right w:val="single" w:sz="4" w:space="0" w:color="000000"/>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Terwujudnya kesepakatan seluruh titik koordinat Pilar Batas Utama (PBU)</w:t>
            </w:r>
          </w:p>
        </w:tc>
        <w:tc>
          <w:tcPr>
            <w:tcW w:w="1276" w:type="dxa"/>
            <w:tcBorders>
              <w:top w:val="nil"/>
              <w:left w:val="nil"/>
              <w:bottom w:val="single" w:sz="4" w:space="0" w:color="auto"/>
              <w:right w:val="single" w:sz="4" w:space="0" w:color="auto"/>
            </w:tcBorders>
            <w:shd w:val="clear" w:color="auto" w:fill="auto"/>
            <w:noWrap/>
            <w:hideMark/>
          </w:tcPr>
          <w:p w:rsidR="00951D07" w:rsidRPr="00204DE9" w:rsidRDefault="00951D07"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8 titik</w:t>
            </w:r>
          </w:p>
        </w:tc>
        <w:tc>
          <w:tcPr>
            <w:tcW w:w="1275" w:type="dxa"/>
            <w:tcBorders>
              <w:top w:val="nil"/>
              <w:left w:val="nil"/>
              <w:bottom w:val="single" w:sz="4" w:space="0" w:color="auto"/>
              <w:right w:val="single" w:sz="4" w:space="0" w:color="auto"/>
            </w:tcBorders>
            <w:shd w:val="clear" w:color="auto" w:fill="auto"/>
            <w:noWrap/>
            <w:hideMark/>
          </w:tcPr>
          <w:p w:rsidR="00951D07" w:rsidRPr="00204DE9" w:rsidRDefault="00951D07"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8 titik</w:t>
            </w:r>
          </w:p>
        </w:tc>
        <w:tc>
          <w:tcPr>
            <w:tcW w:w="1418" w:type="dxa"/>
            <w:tcBorders>
              <w:top w:val="nil"/>
              <w:left w:val="nil"/>
              <w:bottom w:val="single" w:sz="4" w:space="0" w:color="000000"/>
              <w:right w:val="single" w:sz="8" w:space="0" w:color="000000"/>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Program Pembinaan Pemerintahan</w:t>
            </w:r>
          </w:p>
        </w:tc>
        <w:tc>
          <w:tcPr>
            <w:tcW w:w="1276" w:type="dxa"/>
            <w:tcBorders>
              <w:top w:val="nil"/>
              <w:left w:val="single" w:sz="4" w:space="0" w:color="auto"/>
              <w:bottom w:val="single" w:sz="4" w:space="0" w:color="auto"/>
              <w:right w:val="single" w:sz="4" w:space="0" w:color="auto"/>
            </w:tcBorders>
            <w:shd w:val="clear" w:color="auto" w:fill="auto"/>
            <w:noWrap/>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Otonomi Daerah</w:t>
            </w:r>
          </w:p>
        </w:tc>
        <w:tc>
          <w:tcPr>
            <w:tcW w:w="1134" w:type="dxa"/>
            <w:tcBorders>
              <w:top w:val="nil"/>
              <w:left w:val="nil"/>
              <w:bottom w:val="single" w:sz="4" w:space="0" w:color="auto"/>
              <w:right w:val="single" w:sz="4" w:space="0" w:color="auto"/>
            </w:tcBorders>
            <w:shd w:val="clear" w:color="auto" w:fill="auto"/>
            <w:noWrap/>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Sekretariat Daerah</w:t>
            </w:r>
          </w:p>
        </w:tc>
      </w:tr>
      <w:tr w:rsidR="00496B7F" w:rsidRPr="00204DE9" w:rsidTr="00E87C1D">
        <w:trPr>
          <w:trHeight w:val="3900"/>
        </w:trPr>
        <w:tc>
          <w:tcPr>
            <w:tcW w:w="1418" w:type="dxa"/>
            <w:tcBorders>
              <w:top w:val="nil"/>
              <w:left w:val="single" w:sz="4" w:space="0" w:color="auto"/>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Peningkatan dan pengembangan sistem informasi yang terintegrasi</w:t>
            </w:r>
          </w:p>
        </w:tc>
        <w:tc>
          <w:tcPr>
            <w:tcW w:w="1701" w:type="dxa"/>
            <w:tcBorders>
              <w:top w:val="nil"/>
              <w:left w:val="nil"/>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Mengelola infrastruktur Teknologi Informasi dan Komunikasi yang sesuai dengan prosedur-prosedur yang ditetapkan, membangun pustaka insfrastruktur teknologi informasi, membangun pusat data (data center) yang terintegrasi antar instansi, Membangun sistem informasi sesuai dengan standar pengembangan dan penerapan egoverment</w:t>
            </w:r>
          </w:p>
        </w:tc>
        <w:tc>
          <w:tcPr>
            <w:tcW w:w="1418" w:type="dxa"/>
            <w:tcBorders>
              <w:top w:val="nil"/>
              <w:left w:val="nil"/>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Tersedianya sistem informasi</w:t>
            </w:r>
          </w:p>
        </w:tc>
        <w:tc>
          <w:tcPr>
            <w:tcW w:w="1276" w:type="dxa"/>
            <w:tcBorders>
              <w:top w:val="nil"/>
              <w:left w:val="nil"/>
              <w:bottom w:val="single" w:sz="4" w:space="0" w:color="auto"/>
              <w:right w:val="single" w:sz="4" w:space="0" w:color="auto"/>
            </w:tcBorders>
            <w:shd w:val="clear" w:color="auto" w:fill="auto"/>
            <w:noWrap/>
            <w:hideMark/>
          </w:tcPr>
          <w:p w:rsidR="00951D07" w:rsidRPr="00204DE9" w:rsidRDefault="00951D07"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 xml:space="preserve">15 </w:t>
            </w:r>
            <w:r w:rsidRPr="00204DE9">
              <w:rPr>
                <w:rFonts w:eastAsia="Times New Roman" w:cstheme="minorHAnsi"/>
                <w:color w:val="000000"/>
                <w:sz w:val="16"/>
                <w:szCs w:val="16"/>
              </w:rPr>
              <w:t>Sistem</w:t>
            </w:r>
          </w:p>
        </w:tc>
        <w:tc>
          <w:tcPr>
            <w:tcW w:w="1275" w:type="dxa"/>
            <w:tcBorders>
              <w:top w:val="nil"/>
              <w:left w:val="nil"/>
              <w:bottom w:val="single" w:sz="4" w:space="0" w:color="auto"/>
              <w:right w:val="single" w:sz="4" w:space="0" w:color="auto"/>
            </w:tcBorders>
            <w:shd w:val="clear" w:color="auto" w:fill="auto"/>
            <w:noWrap/>
            <w:hideMark/>
          </w:tcPr>
          <w:p w:rsidR="00951D07" w:rsidRPr="00204DE9" w:rsidRDefault="00951D07"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 xml:space="preserve">17 </w:t>
            </w:r>
            <w:r w:rsidRPr="00204DE9">
              <w:rPr>
                <w:rFonts w:eastAsia="Times New Roman" w:cstheme="minorHAnsi"/>
                <w:color w:val="000000"/>
                <w:sz w:val="16"/>
                <w:szCs w:val="16"/>
              </w:rPr>
              <w:t>sistem</w:t>
            </w:r>
          </w:p>
        </w:tc>
        <w:tc>
          <w:tcPr>
            <w:tcW w:w="1418" w:type="dxa"/>
            <w:tcBorders>
              <w:top w:val="single" w:sz="4" w:space="0" w:color="auto"/>
              <w:left w:val="nil"/>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Peningkatan Infrastruktur Teknologi Informasi</w:t>
            </w:r>
          </w:p>
        </w:tc>
        <w:tc>
          <w:tcPr>
            <w:tcW w:w="1276" w:type="dxa"/>
            <w:tcBorders>
              <w:top w:val="nil"/>
              <w:left w:val="nil"/>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Komunikasi dan Informatika</w:t>
            </w:r>
          </w:p>
        </w:tc>
        <w:tc>
          <w:tcPr>
            <w:tcW w:w="1134" w:type="dxa"/>
            <w:tcBorders>
              <w:top w:val="nil"/>
              <w:left w:val="nil"/>
              <w:bottom w:val="single" w:sz="4" w:space="0" w:color="auto"/>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Perhubungan, Komunikasi dan Informatika</w:t>
            </w:r>
          </w:p>
        </w:tc>
      </w:tr>
      <w:tr w:rsidR="00496B7F" w:rsidRPr="00204DE9" w:rsidTr="00E87C1D">
        <w:trPr>
          <w:trHeight w:val="1500"/>
        </w:trPr>
        <w:tc>
          <w:tcPr>
            <w:tcW w:w="1418" w:type="dxa"/>
            <w:tcBorders>
              <w:top w:val="nil"/>
              <w:left w:val="single" w:sz="4" w:space="0" w:color="auto"/>
              <w:bottom w:val="single" w:sz="4" w:space="0" w:color="000000"/>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 xml:space="preserve">Penyediaan fasilitasi pemahaman wawasan kebangsaan </w:t>
            </w:r>
          </w:p>
        </w:tc>
        <w:tc>
          <w:tcPr>
            <w:tcW w:w="1701" w:type="dxa"/>
            <w:tcBorders>
              <w:top w:val="nil"/>
              <w:left w:val="nil"/>
              <w:bottom w:val="single" w:sz="4" w:space="0" w:color="000000"/>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sz w:val="16"/>
                <w:szCs w:val="16"/>
              </w:rPr>
            </w:pPr>
            <w:r w:rsidRPr="00204DE9">
              <w:rPr>
                <w:rFonts w:eastAsia="Times New Roman" w:cstheme="minorHAnsi"/>
                <w:sz w:val="16"/>
                <w:szCs w:val="16"/>
              </w:rPr>
              <w:t>Meningkatkan peran lembaga SKPD/kecamatan/ Kelurahan dalam sosialisasi wawasan kebangsaan</w:t>
            </w:r>
          </w:p>
        </w:tc>
        <w:tc>
          <w:tcPr>
            <w:tcW w:w="1418" w:type="dxa"/>
            <w:tcBorders>
              <w:top w:val="nil"/>
              <w:left w:val="nil"/>
              <w:bottom w:val="single" w:sz="4" w:space="0" w:color="000000"/>
              <w:right w:val="single" w:sz="4" w:space="0" w:color="auto"/>
            </w:tcBorders>
            <w:shd w:val="clear" w:color="auto" w:fill="auto"/>
            <w:hideMark/>
          </w:tcPr>
          <w:p w:rsidR="00951D07" w:rsidRDefault="00951D07" w:rsidP="001827AC">
            <w:pPr>
              <w:spacing w:after="0" w:line="240" w:lineRule="auto"/>
              <w:rPr>
                <w:rFonts w:eastAsia="Times New Roman" w:cstheme="minorHAnsi"/>
                <w:sz w:val="16"/>
                <w:szCs w:val="16"/>
              </w:rPr>
            </w:pPr>
            <w:r w:rsidRPr="00204DE9">
              <w:rPr>
                <w:rFonts w:eastAsia="Times New Roman" w:cstheme="minorHAnsi"/>
                <w:sz w:val="16"/>
                <w:szCs w:val="16"/>
              </w:rPr>
              <w:t xml:space="preserve">Rasio jumlah </w:t>
            </w:r>
            <w:r>
              <w:rPr>
                <w:rFonts w:eastAsia="Times New Roman" w:cstheme="minorHAnsi"/>
                <w:sz w:val="16"/>
                <w:szCs w:val="16"/>
              </w:rPr>
              <w:t>PNS, pelajar dan mahasiswa</w:t>
            </w:r>
            <w:r w:rsidRPr="00204DE9">
              <w:rPr>
                <w:rFonts w:eastAsia="Times New Roman" w:cstheme="minorHAnsi"/>
                <w:sz w:val="16"/>
                <w:szCs w:val="16"/>
              </w:rPr>
              <w:t xml:space="preserve"> yg memperoleh pembinaan</w:t>
            </w:r>
          </w:p>
          <w:p w:rsidR="00951D07" w:rsidRDefault="00951D07" w:rsidP="001827AC">
            <w:pPr>
              <w:spacing w:after="0" w:line="240" w:lineRule="auto"/>
              <w:rPr>
                <w:rFonts w:eastAsia="Times New Roman" w:cstheme="minorHAnsi"/>
                <w:sz w:val="16"/>
                <w:szCs w:val="16"/>
              </w:rPr>
            </w:pPr>
          </w:p>
          <w:p w:rsidR="00951D07" w:rsidRDefault="00951D07" w:rsidP="001827AC">
            <w:pPr>
              <w:spacing w:after="0" w:line="240" w:lineRule="auto"/>
              <w:rPr>
                <w:rFonts w:eastAsia="Times New Roman" w:cstheme="minorHAnsi"/>
                <w:sz w:val="16"/>
                <w:szCs w:val="16"/>
              </w:rPr>
            </w:pPr>
          </w:p>
          <w:p w:rsidR="00951D07" w:rsidRDefault="00951D07" w:rsidP="001827AC">
            <w:pPr>
              <w:spacing w:after="0" w:line="240" w:lineRule="auto"/>
              <w:rPr>
                <w:rFonts w:eastAsia="Times New Roman" w:cstheme="minorHAnsi"/>
                <w:sz w:val="16"/>
                <w:szCs w:val="16"/>
              </w:rPr>
            </w:pPr>
          </w:p>
          <w:p w:rsidR="00951D07" w:rsidRDefault="00951D07" w:rsidP="001827AC">
            <w:pPr>
              <w:spacing w:after="0" w:line="240" w:lineRule="auto"/>
              <w:rPr>
                <w:rFonts w:eastAsia="Times New Roman" w:cstheme="minorHAnsi"/>
                <w:sz w:val="16"/>
                <w:szCs w:val="16"/>
              </w:rPr>
            </w:pPr>
          </w:p>
          <w:p w:rsidR="00951D07" w:rsidRDefault="00951D07" w:rsidP="001827AC">
            <w:pPr>
              <w:spacing w:after="0" w:line="240" w:lineRule="auto"/>
              <w:rPr>
                <w:rFonts w:eastAsia="Times New Roman" w:cstheme="minorHAnsi"/>
                <w:sz w:val="16"/>
                <w:szCs w:val="16"/>
              </w:rPr>
            </w:pPr>
          </w:p>
          <w:p w:rsidR="00951D07" w:rsidRDefault="00951D07" w:rsidP="001827AC">
            <w:pPr>
              <w:spacing w:after="0" w:line="240" w:lineRule="auto"/>
              <w:rPr>
                <w:rFonts w:eastAsia="Times New Roman" w:cstheme="minorHAnsi"/>
                <w:sz w:val="16"/>
                <w:szCs w:val="16"/>
              </w:rPr>
            </w:pPr>
          </w:p>
          <w:p w:rsidR="00951D07" w:rsidRDefault="00951D07" w:rsidP="001827AC">
            <w:pPr>
              <w:spacing w:after="0" w:line="240" w:lineRule="auto"/>
              <w:rPr>
                <w:rFonts w:eastAsia="Times New Roman" w:cstheme="minorHAnsi"/>
                <w:sz w:val="16"/>
                <w:szCs w:val="16"/>
              </w:rPr>
            </w:pPr>
          </w:p>
          <w:p w:rsidR="00951D07" w:rsidRDefault="00951D07" w:rsidP="001827AC">
            <w:pPr>
              <w:spacing w:after="0" w:line="240" w:lineRule="auto"/>
              <w:rPr>
                <w:rFonts w:eastAsia="Times New Roman" w:cstheme="minorHAnsi"/>
                <w:sz w:val="16"/>
                <w:szCs w:val="16"/>
              </w:rPr>
            </w:pPr>
          </w:p>
          <w:p w:rsidR="00951D07" w:rsidRDefault="00951D07" w:rsidP="001827AC">
            <w:pPr>
              <w:spacing w:after="0" w:line="240" w:lineRule="auto"/>
              <w:rPr>
                <w:rFonts w:eastAsia="Times New Roman" w:cstheme="minorHAnsi"/>
                <w:sz w:val="16"/>
                <w:szCs w:val="16"/>
              </w:rPr>
            </w:pPr>
          </w:p>
          <w:p w:rsidR="00DE6C20" w:rsidRDefault="00DE6C20" w:rsidP="001827AC">
            <w:pPr>
              <w:spacing w:after="0" w:line="240" w:lineRule="auto"/>
              <w:rPr>
                <w:rFonts w:eastAsia="Times New Roman" w:cstheme="minorHAnsi"/>
                <w:sz w:val="16"/>
                <w:szCs w:val="16"/>
              </w:rPr>
            </w:pPr>
          </w:p>
          <w:p w:rsidR="00951D07" w:rsidRDefault="00951D07" w:rsidP="001827AC">
            <w:pPr>
              <w:spacing w:after="0" w:line="240" w:lineRule="auto"/>
              <w:rPr>
                <w:rFonts w:eastAsia="Times New Roman" w:cstheme="minorHAnsi"/>
                <w:sz w:val="16"/>
                <w:szCs w:val="16"/>
              </w:rPr>
            </w:pPr>
          </w:p>
          <w:p w:rsidR="00DE6C20" w:rsidRDefault="00DE6C20" w:rsidP="001827AC">
            <w:pPr>
              <w:spacing w:after="0" w:line="240" w:lineRule="auto"/>
              <w:rPr>
                <w:rFonts w:eastAsia="Times New Roman" w:cstheme="minorHAnsi"/>
                <w:sz w:val="16"/>
                <w:szCs w:val="16"/>
              </w:rPr>
            </w:pPr>
          </w:p>
          <w:p w:rsidR="00DE6C20" w:rsidRPr="00204DE9" w:rsidRDefault="00DE6C20" w:rsidP="001827AC">
            <w:pPr>
              <w:spacing w:after="0" w:line="240" w:lineRule="auto"/>
              <w:rPr>
                <w:rFonts w:eastAsia="Times New Roman" w:cstheme="minorHAnsi"/>
                <w:sz w:val="16"/>
                <w:szCs w:val="16"/>
              </w:rPr>
            </w:pPr>
          </w:p>
        </w:tc>
        <w:tc>
          <w:tcPr>
            <w:tcW w:w="1276" w:type="dxa"/>
            <w:tcBorders>
              <w:top w:val="nil"/>
              <w:left w:val="nil"/>
              <w:bottom w:val="single" w:sz="4" w:space="0" w:color="000000"/>
              <w:right w:val="single" w:sz="4" w:space="0" w:color="auto"/>
            </w:tcBorders>
            <w:shd w:val="clear" w:color="auto" w:fill="auto"/>
            <w:hideMark/>
          </w:tcPr>
          <w:p w:rsidR="00951D07" w:rsidRPr="00204DE9" w:rsidRDefault="00951D07"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 xml:space="preserve">6 </w:t>
            </w:r>
            <w:r w:rsidRPr="00204DE9">
              <w:rPr>
                <w:rFonts w:eastAsia="Times New Roman" w:cstheme="minorHAnsi"/>
                <w:color w:val="000000"/>
                <w:sz w:val="16"/>
                <w:szCs w:val="16"/>
              </w:rPr>
              <w:t>%</w:t>
            </w:r>
          </w:p>
        </w:tc>
        <w:tc>
          <w:tcPr>
            <w:tcW w:w="1275" w:type="dxa"/>
            <w:tcBorders>
              <w:top w:val="nil"/>
              <w:left w:val="nil"/>
              <w:bottom w:val="single" w:sz="4" w:space="0" w:color="000000"/>
              <w:right w:val="single" w:sz="4" w:space="0" w:color="auto"/>
            </w:tcBorders>
            <w:shd w:val="clear" w:color="auto" w:fill="auto"/>
            <w:hideMark/>
          </w:tcPr>
          <w:p w:rsidR="00951D07" w:rsidRPr="00204DE9" w:rsidRDefault="00951D07" w:rsidP="001827AC">
            <w:pPr>
              <w:spacing w:after="0" w:line="240" w:lineRule="auto"/>
              <w:jc w:val="center"/>
              <w:rPr>
                <w:rFonts w:eastAsia="Times New Roman" w:cstheme="minorHAnsi"/>
                <w:color w:val="000000"/>
                <w:sz w:val="16"/>
                <w:szCs w:val="16"/>
              </w:rPr>
            </w:pPr>
            <w:r>
              <w:rPr>
                <w:rFonts w:eastAsia="Times New Roman" w:cstheme="minorHAnsi"/>
                <w:color w:val="000000"/>
                <w:sz w:val="16"/>
                <w:szCs w:val="16"/>
              </w:rPr>
              <w:t xml:space="preserve">30 </w:t>
            </w:r>
            <w:r w:rsidRPr="00204DE9">
              <w:rPr>
                <w:rFonts w:eastAsia="Times New Roman" w:cstheme="minorHAnsi"/>
                <w:color w:val="000000"/>
                <w:sz w:val="16"/>
                <w:szCs w:val="16"/>
              </w:rPr>
              <w:t>%</w:t>
            </w:r>
          </w:p>
        </w:tc>
        <w:tc>
          <w:tcPr>
            <w:tcW w:w="1418" w:type="dxa"/>
            <w:tcBorders>
              <w:top w:val="nil"/>
              <w:left w:val="nil"/>
              <w:bottom w:val="single" w:sz="4" w:space="0" w:color="000000"/>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Pengembangan Wawasan Kebangsaan</w:t>
            </w:r>
          </w:p>
        </w:tc>
        <w:tc>
          <w:tcPr>
            <w:tcW w:w="1276" w:type="dxa"/>
            <w:tcBorders>
              <w:top w:val="nil"/>
              <w:left w:val="nil"/>
              <w:bottom w:val="single" w:sz="4" w:space="0" w:color="000000"/>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Kesatuan Bangsa dan Politik Dalam Negeri</w:t>
            </w:r>
          </w:p>
        </w:tc>
        <w:tc>
          <w:tcPr>
            <w:tcW w:w="1134" w:type="dxa"/>
            <w:tcBorders>
              <w:top w:val="nil"/>
              <w:left w:val="nil"/>
              <w:bottom w:val="single" w:sz="4" w:space="0" w:color="000000"/>
              <w:right w:val="single" w:sz="4" w:space="0" w:color="auto"/>
            </w:tcBorders>
            <w:shd w:val="clear" w:color="auto" w:fill="auto"/>
            <w:hideMark/>
          </w:tcPr>
          <w:p w:rsidR="00951D07" w:rsidRPr="00204DE9" w:rsidRDefault="00951D07"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Kantor Kesbang Linmas</w:t>
            </w:r>
          </w:p>
        </w:tc>
      </w:tr>
      <w:tr w:rsidR="00DE6C20" w:rsidRPr="00204DE9" w:rsidTr="00E87C1D">
        <w:trPr>
          <w:trHeight w:val="502"/>
        </w:trPr>
        <w:tc>
          <w:tcPr>
            <w:tcW w:w="1418" w:type="dxa"/>
            <w:vMerge w:val="restart"/>
            <w:tcBorders>
              <w:top w:val="single" w:sz="4" w:space="0" w:color="000000"/>
              <w:left w:val="single" w:sz="4" w:space="0" w:color="auto"/>
              <w:right w:val="single" w:sz="4" w:space="0" w:color="auto"/>
            </w:tcBorders>
            <w:shd w:val="clear" w:color="auto" w:fill="auto"/>
            <w:vAlign w:val="center"/>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lastRenderedPageBreak/>
              <w:t>Strategi</w:t>
            </w:r>
          </w:p>
        </w:tc>
        <w:tc>
          <w:tcPr>
            <w:tcW w:w="1701" w:type="dxa"/>
            <w:vMerge w:val="restart"/>
            <w:tcBorders>
              <w:top w:val="single" w:sz="4" w:space="0" w:color="000000"/>
              <w:left w:val="nil"/>
              <w:right w:val="single" w:sz="4" w:space="0" w:color="auto"/>
            </w:tcBorders>
            <w:shd w:val="clear" w:color="auto" w:fill="auto"/>
            <w:vAlign w:val="center"/>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Arah Kebijakan</w:t>
            </w:r>
          </w:p>
        </w:tc>
        <w:tc>
          <w:tcPr>
            <w:tcW w:w="1418" w:type="dxa"/>
            <w:vMerge w:val="restart"/>
            <w:tcBorders>
              <w:top w:val="single" w:sz="4" w:space="0" w:color="000000"/>
              <w:left w:val="nil"/>
              <w:right w:val="single" w:sz="4" w:space="0" w:color="auto"/>
            </w:tcBorders>
            <w:shd w:val="clear" w:color="auto" w:fill="auto"/>
            <w:vAlign w:val="center"/>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Indikator Kinerja (outcome)</w:t>
            </w:r>
          </w:p>
        </w:tc>
        <w:tc>
          <w:tcPr>
            <w:tcW w:w="2551" w:type="dxa"/>
            <w:gridSpan w:val="2"/>
            <w:tcBorders>
              <w:top w:val="single" w:sz="4" w:space="0" w:color="000000"/>
              <w:left w:val="nil"/>
              <w:bottom w:val="single" w:sz="4" w:space="0" w:color="auto"/>
              <w:right w:val="single" w:sz="4" w:space="0" w:color="auto"/>
            </w:tcBorders>
            <w:shd w:val="clear" w:color="auto" w:fill="auto"/>
            <w:vAlign w:val="center"/>
            <w:hideMark/>
          </w:tcPr>
          <w:p w:rsidR="00DE6C20" w:rsidRPr="00204DE9" w:rsidRDefault="00DE6C20" w:rsidP="00E87C1D">
            <w:pPr>
              <w:spacing w:after="0" w:line="240" w:lineRule="auto"/>
              <w:jc w:val="center"/>
              <w:rPr>
                <w:rFonts w:eastAsia="Times New Roman" w:cstheme="minorHAnsi"/>
                <w:color w:val="000000"/>
                <w:sz w:val="16"/>
                <w:szCs w:val="16"/>
              </w:rPr>
            </w:pPr>
            <w:r w:rsidRPr="00CC2299">
              <w:rPr>
                <w:rFonts w:eastAsia="Times New Roman" w:cstheme="minorHAnsi"/>
                <w:b/>
                <w:color w:val="000000"/>
                <w:sz w:val="16"/>
                <w:szCs w:val="16"/>
              </w:rPr>
              <w:t>Capaian Kinerja</w:t>
            </w:r>
          </w:p>
        </w:tc>
        <w:tc>
          <w:tcPr>
            <w:tcW w:w="1418" w:type="dxa"/>
            <w:vMerge w:val="restart"/>
            <w:tcBorders>
              <w:top w:val="single" w:sz="4" w:space="0" w:color="000000"/>
              <w:left w:val="nil"/>
              <w:right w:val="single" w:sz="4" w:space="0" w:color="auto"/>
            </w:tcBorders>
            <w:shd w:val="clear" w:color="auto" w:fill="auto"/>
            <w:vAlign w:val="center"/>
            <w:hideMark/>
          </w:tcPr>
          <w:p w:rsidR="00DE6C20" w:rsidRPr="00CC2299" w:rsidRDefault="00DE6C20" w:rsidP="00DE6C20">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Program Pembangunan Daerah</w:t>
            </w:r>
          </w:p>
        </w:tc>
        <w:tc>
          <w:tcPr>
            <w:tcW w:w="1276" w:type="dxa"/>
            <w:vMerge w:val="restart"/>
            <w:tcBorders>
              <w:top w:val="single" w:sz="4" w:space="0" w:color="000000"/>
              <w:left w:val="nil"/>
              <w:right w:val="single" w:sz="4" w:space="0" w:color="auto"/>
            </w:tcBorders>
            <w:shd w:val="clear" w:color="auto" w:fill="auto"/>
            <w:vAlign w:val="center"/>
            <w:hideMark/>
          </w:tcPr>
          <w:p w:rsidR="00DE6C20" w:rsidRPr="00CC2299" w:rsidRDefault="00DE6C20" w:rsidP="00DE6C20">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Bidang Urusan</w:t>
            </w:r>
          </w:p>
        </w:tc>
        <w:tc>
          <w:tcPr>
            <w:tcW w:w="1134" w:type="dxa"/>
            <w:vMerge w:val="restart"/>
            <w:tcBorders>
              <w:top w:val="single" w:sz="4" w:space="0" w:color="000000"/>
              <w:left w:val="nil"/>
              <w:right w:val="single" w:sz="4" w:space="0" w:color="auto"/>
            </w:tcBorders>
            <w:shd w:val="clear" w:color="auto" w:fill="auto"/>
            <w:vAlign w:val="center"/>
            <w:hideMark/>
          </w:tcPr>
          <w:p w:rsidR="00DE6C20" w:rsidRPr="00CC2299" w:rsidRDefault="00DE6C20" w:rsidP="00DE6C20">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SKPD Penanggung Jawab</w:t>
            </w:r>
          </w:p>
        </w:tc>
      </w:tr>
      <w:tr w:rsidR="00DE6C20" w:rsidRPr="00204DE9" w:rsidTr="00E87C1D">
        <w:trPr>
          <w:trHeight w:val="268"/>
        </w:trPr>
        <w:tc>
          <w:tcPr>
            <w:tcW w:w="1418" w:type="dxa"/>
            <w:vMerge/>
            <w:tcBorders>
              <w:left w:val="single" w:sz="4" w:space="0" w:color="auto"/>
              <w:bottom w:val="single" w:sz="4" w:space="0" w:color="auto"/>
              <w:right w:val="single" w:sz="4" w:space="0" w:color="auto"/>
            </w:tcBorders>
            <w:shd w:val="clear" w:color="auto" w:fill="auto"/>
            <w:vAlign w:val="center"/>
            <w:hideMark/>
          </w:tcPr>
          <w:p w:rsidR="00DE6C20" w:rsidRPr="00204DE9" w:rsidRDefault="00DE6C20" w:rsidP="007D37ED">
            <w:pPr>
              <w:spacing w:after="0" w:line="240" w:lineRule="auto"/>
              <w:rPr>
                <w:rFonts w:eastAsia="Times New Roman" w:cstheme="minorHAnsi"/>
                <w:sz w:val="16"/>
                <w:szCs w:val="16"/>
              </w:rPr>
            </w:pPr>
          </w:p>
        </w:tc>
        <w:tc>
          <w:tcPr>
            <w:tcW w:w="1701" w:type="dxa"/>
            <w:vMerge/>
            <w:tcBorders>
              <w:left w:val="nil"/>
              <w:bottom w:val="single" w:sz="4" w:space="0" w:color="auto"/>
              <w:right w:val="single" w:sz="4" w:space="0" w:color="auto"/>
            </w:tcBorders>
            <w:shd w:val="clear" w:color="auto" w:fill="auto"/>
            <w:vAlign w:val="center"/>
            <w:hideMark/>
          </w:tcPr>
          <w:p w:rsidR="00DE6C20" w:rsidRPr="00204DE9" w:rsidRDefault="00DE6C20" w:rsidP="007D37ED">
            <w:pPr>
              <w:spacing w:after="0" w:line="240" w:lineRule="auto"/>
              <w:rPr>
                <w:rFonts w:eastAsia="Times New Roman" w:cstheme="minorHAnsi"/>
                <w:sz w:val="16"/>
                <w:szCs w:val="16"/>
              </w:rPr>
            </w:pPr>
          </w:p>
        </w:tc>
        <w:tc>
          <w:tcPr>
            <w:tcW w:w="1418" w:type="dxa"/>
            <w:vMerge/>
            <w:tcBorders>
              <w:left w:val="nil"/>
              <w:bottom w:val="single" w:sz="4" w:space="0" w:color="auto"/>
              <w:right w:val="single" w:sz="4" w:space="0" w:color="auto"/>
            </w:tcBorders>
            <w:shd w:val="clear" w:color="auto" w:fill="auto"/>
            <w:vAlign w:val="center"/>
            <w:hideMark/>
          </w:tcPr>
          <w:p w:rsidR="00DE6C20" w:rsidRPr="00204DE9" w:rsidRDefault="00DE6C20" w:rsidP="001827AC">
            <w:pPr>
              <w:spacing w:after="0" w:line="240" w:lineRule="auto"/>
              <w:rPr>
                <w:rFonts w:eastAsia="Times New Roman" w:cstheme="minorHAnsi"/>
                <w:sz w:val="16"/>
                <w:szCs w:val="16"/>
              </w:rPr>
            </w:pPr>
          </w:p>
        </w:tc>
        <w:tc>
          <w:tcPr>
            <w:tcW w:w="1276" w:type="dxa"/>
            <w:tcBorders>
              <w:top w:val="single" w:sz="4" w:space="0" w:color="000000"/>
              <w:left w:val="nil"/>
              <w:bottom w:val="single" w:sz="4" w:space="0" w:color="auto"/>
              <w:right w:val="single" w:sz="4" w:space="0" w:color="auto"/>
            </w:tcBorders>
            <w:shd w:val="clear" w:color="auto" w:fill="auto"/>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Kondisi Awal</w:t>
            </w:r>
          </w:p>
        </w:tc>
        <w:tc>
          <w:tcPr>
            <w:tcW w:w="1275" w:type="dxa"/>
            <w:tcBorders>
              <w:top w:val="single" w:sz="4" w:space="0" w:color="000000"/>
              <w:left w:val="nil"/>
              <w:bottom w:val="single" w:sz="4" w:space="0" w:color="auto"/>
              <w:right w:val="single" w:sz="4" w:space="0" w:color="auto"/>
            </w:tcBorders>
            <w:shd w:val="clear" w:color="auto" w:fill="auto"/>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Kondisi Akhir</w:t>
            </w:r>
          </w:p>
        </w:tc>
        <w:tc>
          <w:tcPr>
            <w:tcW w:w="1418" w:type="dxa"/>
            <w:vMerge/>
            <w:tcBorders>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p>
        </w:tc>
        <w:tc>
          <w:tcPr>
            <w:tcW w:w="1276" w:type="dxa"/>
            <w:vMerge/>
            <w:tcBorders>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p>
        </w:tc>
        <w:tc>
          <w:tcPr>
            <w:tcW w:w="1134" w:type="dxa"/>
            <w:vMerge/>
            <w:tcBorders>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p>
        </w:tc>
      </w:tr>
      <w:tr w:rsidR="00496B7F" w:rsidRPr="00204DE9" w:rsidTr="00E87C1D">
        <w:trPr>
          <w:trHeight w:val="1500"/>
        </w:trPr>
        <w:tc>
          <w:tcPr>
            <w:tcW w:w="1418" w:type="dxa"/>
            <w:tcBorders>
              <w:top w:val="single" w:sz="4" w:space="0" w:color="000000"/>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Peningkatan peranserta masyarakat dalam keamanan dan ketertiban masyarakat</w:t>
            </w:r>
          </w:p>
        </w:tc>
        <w:tc>
          <w:tcPr>
            <w:tcW w:w="1701" w:type="dxa"/>
            <w:tcBorders>
              <w:top w:val="single" w:sz="4" w:space="0" w:color="000000"/>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Meningkatkan jumlah kader masyarakat sadar hukum</w:t>
            </w:r>
          </w:p>
        </w:tc>
        <w:tc>
          <w:tcPr>
            <w:tcW w:w="1418" w:type="dxa"/>
            <w:tcBorders>
              <w:top w:val="single" w:sz="4" w:space="0" w:color="000000"/>
              <w:left w:val="nil"/>
              <w:bottom w:val="single" w:sz="4" w:space="0" w:color="auto"/>
              <w:right w:val="single" w:sz="4" w:space="0" w:color="auto"/>
            </w:tcBorders>
            <w:shd w:val="clear" w:color="auto" w:fill="auto"/>
            <w:hideMark/>
          </w:tcPr>
          <w:p w:rsidR="00DE6C20" w:rsidRPr="00204DE9" w:rsidRDefault="00DE6C20" w:rsidP="001827AC">
            <w:pPr>
              <w:spacing w:after="0" w:line="240" w:lineRule="auto"/>
              <w:rPr>
                <w:rFonts w:eastAsia="Times New Roman" w:cstheme="minorHAnsi"/>
                <w:sz w:val="16"/>
                <w:szCs w:val="16"/>
              </w:rPr>
            </w:pPr>
            <w:r w:rsidRPr="00204DE9">
              <w:rPr>
                <w:rFonts w:eastAsia="Times New Roman" w:cstheme="minorHAnsi"/>
                <w:sz w:val="16"/>
                <w:szCs w:val="16"/>
              </w:rPr>
              <w:t xml:space="preserve">rasio kader masyarakat </w:t>
            </w:r>
            <w:r>
              <w:rPr>
                <w:rFonts w:eastAsia="Times New Roman" w:cstheme="minorHAnsi"/>
                <w:sz w:val="16"/>
                <w:szCs w:val="16"/>
              </w:rPr>
              <w:t>bidang kesbangpol</w:t>
            </w:r>
          </w:p>
        </w:tc>
        <w:tc>
          <w:tcPr>
            <w:tcW w:w="1276" w:type="dxa"/>
            <w:tcBorders>
              <w:top w:val="single" w:sz="4" w:space="0" w:color="000000"/>
              <w:left w:val="nil"/>
              <w:bottom w:val="single" w:sz="4" w:space="0" w:color="auto"/>
              <w:right w:val="single" w:sz="4" w:space="0" w:color="auto"/>
            </w:tcBorders>
            <w:shd w:val="clear" w:color="auto" w:fill="auto"/>
            <w:hideMark/>
          </w:tcPr>
          <w:p w:rsidR="00DE6C20" w:rsidRPr="00204DE9" w:rsidRDefault="00DE6C20" w:rsidP="00815E00">
            <w:pPr>
              <w:spacing w:after="0" w:line="240" w:lineRule="auto"/>
              <w:jc w:val="center"/>
              <w:rPr>
                <w:rFonts w:eastAsia="Times New Roman" w:cstheme="minorHAnsi"/>
                <w:color w:val="000000"/>
                <w:sz w:val="16"/>
                <w:szCs w:val="16"/>
              </w:rPr>
            </w:pPr>
            <w:r>
              <w:rPr>
                <w:rFonts w:eastAsia="Times New Roman" w:cstheme="minorHAnsi"/>
                <w:color w:val="000000"/>
                <w:sz w:val="16"/>
                <w:szCs w:val="16"/>
              </w:rPr>
              <w:t>1org/RW</w:t>
            </w:r>
          </w:p>
        </w:tc>
        <w:tc>
          <w:tcPr>
            <w:tcW w:w="1275" w:type="dxa"/>
            <w:tcBorders>
              <w:top w:val="single" w:sz="4" w:space="0" w:color="000000"/>
              <w:left w:val="nil"/>
              <w:bottom w:val="single" w:sz="4" w:space="0" w:color="auto"/>
              <w:right w:val="single" w:sz="4" w:space="0" w:color="auto"/>
            </w:tcBorders>
            <w:shd w:val="clear" w:color="auto" w:fill="auto"/>
            <w:hideMark/>
          </w:tcPr>
          <w:p w:rsidR="00DE6C20"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5org/RW</w:t>
            </w:r>
          </w:p>
          <w:p w:rsidR="00DE6C20" w:rsidRPr="00204DE9" w:rsidRDefault="00DE6C20" w:rsidP="007D37ED">
            <w:pPr>
              <w:spacing w:after="0" w:line="240" w:lineRule="auto"/>
              <w:jc w:val="center"/>
              <w:rPr>
                <w:rFonts w:eastAsia="Times New Roman" w:cstheme="minorHAnsi"/>
                <w:color w:val="000000"/>
                <w:sz w:val="16"/>
                <w:szCs w:val="16"/>
              </w:rPr>
            </w:pPr>
          </w:p>
        </w:tc>
        <w:tc>
          <w:tcPr>
            <w:tcW w:w="1418" w:type="dxa"/>
            <w:tcBorders>
              <w:top w:val="single" w:sz="4" w:space="0" w:color="000000"/>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Pemberdayaan Masyarakat untuk menjaga ketertiban dan keamanan</w:t>
            </w:r>
          </w:p>
        </w:tc>
        <w:tc>
          <w:tcPr>
            <w:tcW w:w="1276" w:type="dxa"/>
            <w:tcBorders>
              <w:top w:val="single" w:sz="4" w:space="0" w:color="000000"/>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Kesatuan Bangsa dan Politik Dalam Negeri</w:t>
            </w:r>
          </w:p>
        </w:tc>
        <w:tc>
          <w:tcPr>
            <w:tcW w:w="1134" w:type="dxa"/>
            <w:tcBorders>
              <w:top w:val="single" w:sz="4" w:space="0" w:color="000000"/>
              <w:left w:val="nil"/>
              <w:bottom w:val="single" w:sz="4" w:space="0" w:color="auto"/>
              <w:right w:val="single" w:sz="4" w:space="0" w:color="auto"/>
            </w:tcBorders>
            <w:shd w:val="clear" w:color="auto" w:fill="auto"/>
            <w:hideMark/>
          </w:tcPr>
          <w:p w:rsidR="00DE6C20" w:rsidRPr="008D719E" w:rsidRDefault="00DE6C20" w:rsidP="007D37ED">
            <w:pPr>
              <w:spacing w:after="0" w:line="240" w:lineRule="auto"/>
              <w:rPr>
                <w:rFonts w:eastAsia="Times New Roman" w:cstheme="minorHAnsi"/>
                <w:sz w:val="16"/>
                <w:szCs w:val="16"/>
              </w:rPr>
            </w:pPr>
            <w:r w:rsidRPr="008D719E">
              <w:rPr>
                <w:rFonts w:eastAsia="Times New Roman" w:cstheme="minorHAnsi"/>
                <w:sz w:val="16"/>
                <w:szCs w:val="16"/>
                <w:highlight w:val="yellow"/>
              </w:rPr>
              <w:t>Kantor Kesbang Linmas</w:t>
            </w:r>
          </w:p>
        </w:tc>
      </w:tr>
      <w:tr w:rsidR="00496B7F" w:rsidRPr="00204DE9" w:rsidTr="00E87C1D">
        <w:trPr>
          <w:trHeight w:val="1331"/>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Mengintensifkan kegiatan siskamling serta memberikan reward kepada masyarakat dalam kegiatan siskamling</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Jumlah RW yg melaksanakan siskamling</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10 %</w:t>
            </w:r>
          </w:p>
        </w:tc>
        <w:tc>
          <w:tcPr>
            <w:tcW w:w="1275"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50%</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Pemeliharaan Kantrantibmas dan Pencegahan Tindak Kriminal</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Kesatuan Bangsa dan Politik Dalam Negeri</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8D719E">
              <w:rPr>
                <w:rFonts w:eastAsia="Times New Roman" w:cstheme="minorHAnsi"/>
                <w:color w:val="000000"/>
                <w:sz w:val="16"/>
                <w:szCs w:val="16"/>
                <w:highlight w:val="yellow"/>
              </w:rPr>
              <w:t>Kantor Kesbang Linmas</w:t>
            </w:r>
          </w:p>
        </w:tc>
      </w:tr>
      <w:tr w:rsidR="00496B7F" w:rsidRPr="00204DE9" w:rsidTr="00E87C1D">
        <w:trPr>
          <w:trHeight w:val="1260"/>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Peningkatan kerjasama dan kemitraan dalam pengendalian ketertiban umum</w:t>
            </w:r>
          </w:p>
        </w:tc>
        <w:tc>
          <w:tcPr>
            <w:tcW w:w="1701"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Mengintensifkan patroli dan cegah tangkal gangguan Kantrantibmas</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Pr>
                <w:rFonts w:eastAsia="Times New Roman" w:cstheme="minorHAnsi"/>
                <w:sz w:val="16"/>
                <w:szCs w:val="16"/>
              </w:rPr>
              <w:t>Lokasi rawan trantibum</w:t>
            </w:r>
          </w:p>
        </w:tc>
        <w:tc>
          <w:tcPr>
            <w:tcW w:w="1276" w:type="dxa"/>
            <w:tcBorders>
              <w:top w:val="nil"/>
              <w:left w:val="nil"/>
              <w:bottom w:val="single" w:sz="4" w:space="0" w:color="auto"/>
              <w:right w:val="single" w:sz="4" w:space="0" w:color="auto"/>
            </w:tcBorders>
            <w:shd w:val="clear" w:color="auto" w:fill="auto"/>
            <w:hideMark/>
          </w:tcPr>
          <w:p w:rsidR="00DE6C20" w:rsidRPr="008D719E" w:rsidRDefault="00DE6C20"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1 kali</w:t>
            </w:r>
          </w:p>
        </w:tc>
        <w:tc>
          <w:tcPr>
            <w:tcW w:w="1275" w:type="dxa"/>
            <w:tcBorders>
              <w:top w:val="nil"/>
              <w:left w:val="nil"/>
              <w:bottom w:val="single" w:sz="4" w:space="0" w:color="auto"/>
              <w:right w:val="single" w:sz="4" w:space="0" w:color="auto"/>
            </w:tcBorders>
            <w:shd w:val="clear" w:color="auto" w:fill="auto"/>
            <w:hideMark/>
          </w:tcPr>
          <w:p w:rsidR="00DE6C20" w:rsidRPr="008D719E" w:rsidRDefault="00DE6C20"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3 kali</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Peningkatan Pemberantasan Penyakit Masyarakat (Pekat)</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Kesatuan Bangsa dan Politik Dalam Negeri</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8D719E" w:rsidP="007D37ED">
            <w:pPr>
              <w:spacing w:after="0" w:line="240" w:lineRule="auto"/>
              <w:rPr>
                <w:rFonts w:eastAsia="Times New Roman" w:cstheme="minorHAnsi"/>
                <w:color w:val="000000"/>
                <w:sz w:val="16"/>
                <w:szCs w:val="16"/>
              </w:rPr>
            </w:pPr>
            <w:r>
              <w:rPr>
                <w:rFonts w:eastAsia="Times New Roman" w:cstheme="minorHAnsi"/>
                <w:color w:val="000000"/>
                <w:sz w:val="16"/>
                <w:szCs w:val="16"/>
              </w:rPr>
              <w:t xml:space="preserve">Kantor              </w:t>
            </w:r>
            <w:r w:rsidR="00DE6C20" w:rsidRPr="00204DE9">
              <w:rPr>
                <w:rFonts w:eastAsia="Times New Roman" w:cstheme="minorHAnsi"/>
                <w:color w:val="000000"/>
                <w:sz w:val="16"/>
                <w:szCs w:val="16"/>
              </w:rPr>
              <w:t>SatPol PP</w:t>
            </w:r>
          </w:p>
        </w:tc>
      </w:tr>
      <w:tr w:rsidR="00496B7F" w:rsidRPr="00204DE9"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Peningkatan intensitas kegiatan kepemudaan di lokasi rawan ketertiban umum</w:t>
            </w:r>
          </w:p>
        </w:tc>
        <w:tc>
          <w:tcPr>
            <w:tcW w:w="1701"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xml:space="preserve">Pembinaan kerohanian bagi pemuda di lokasi rawan ketertiban umum </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Rasio pemuda yg dilatih / jumlah usia muda di lokasi</w:t>
            </w:r>
          </w:p>
        </w:tc>
        <w:tc>
          <w:tcPr>
            <w:tcW w:w="1276" w:type="dxa"/>
            <w:tcBorders>
              <w:top w:val="nil"/>
              <w:left w:val="nil"/>
              <w:bottom w:val="single" w:sz="4" w:space="0" w:color="auto"/>
              <w:right w:val="single" w:sz="4" w:space="0" w:color="auto"/>
            </w:tcBorders>
            <w:shd w:val="clear" w:color="auto" w:fill="auto"/>
            <w:hideMark/>
          </w:tcPr>
          <w:p w:rsidR="00DE6C20" w:rsidRPr="008D719E" w:rsidRDefault="00DE6C20"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0 %</w:t>
            </w:r>
          </w:p>
        </w:tc>
        <w:tc>
          <w:tcPr>
            <w:tcW w:w="1275" w:type="dxa"/>
            <w:tcBorders>
              <w:top w:val="nil"/>
              <w:left w:val="nil"/>
              <w:bottom w:val="single" w:sz="4" w:space="0" w:color="auto"/>
              <w:right w:val="single" w:sz="4" w:space="0" w:color="auto"/>
            </w:tcBorders>
            <w:shd w:val="clear" w:color="auto" w:fill="auto"/>
            <w:hideMark/>
          </w:tcPr>
          <w:p w:rsidR="00DE6C20" w:rsidRPr="008D719E" w:rsidRDefault="00DE6C20"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5 %</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Peningkatan Peran Serta Kepemudaan</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Pemuda dan Olahraga</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Kebudayaan Pariwisata, pemuda, dan olahraga</w:t>
            </w:r>
          </w:p>
        </w:tc>
      </w:tr>
      <w:tr w:rsidR="00496B7F" w:rsidRPr="00204DE9" w:rsidTr="00E87C1D">
        <w:trPr>
          <w:trHeight w:val="1500"/>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Penyaluran minat dan bakat terhadap pemuda di lokasi rawan ketertiban umum</w:t>
            </w:r>
          </w:p>
        </w:tc>
        <w:tc>
          <w:tcPr>
            <w:tcW w:w="1418" w:type="dxa"/>
            <w:tcBorders>
              <w:top w:val="nil"/>
              <w:left w:val="nil"/>
              <w:bottom w:val="single" w:sz="4" w:space="0" w:color="auto"/>
              <w:right w:val="single" w:sz="4" w:space="0" w:color="auto"/>
            </w:tcBorders>
            <w:shd w:val="clear" w:color="auto" w:fill="auto"/>
            <w:hideMark/>
          </w:tcPr>
          <w:p w:rsidR="00DE6C20"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Rasio pemuda y</w:t>
            </w:r>
            <w:r w:rsidR="008D719E">
              <w:rPr>
                <w:rFonts w:eastAsia="Times New Roman" w:cstheme="minorHAnsi"/>
                <w:sz w:val="16"/>
                <w:szCs w:val="16"/>
              </w:rPr>
              <w:t>an</w:t>
            </w:r>
            <w:r w:rsidRPr="00204DE9">
              <w:rPr>
                <w:rFonts w:eastAsia="Times New Roman" w:cstheme="minorHAnsi"/>
                <w:sz w:val="16"/>
                <w:szCs w:val="16"/>
              </w:rPr>
              <w:t>g dilatih / jumlah usia muda di lokasi</w:t>
            </w: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Pr="00204DE9" w:rsidRDefault="00DE6C20" w:rsidP="007D37ED">
            <w:pPr>
              <w:spacing w:after="0" w:line="240" w:lineRule="auto"/>
              <w:rPr>
                <w:rFonts w:eastAsia="Times New Roman" w:cstheme="minorHAnsi"/>
                <w:sz w:val="16"/>
                <w:szCs w:val="16"/>
              </w:rPr>
            </w:pPr>
          </w:p>
        </w:tc>
        <w:tc>
          <w:tcPr>
            <w:tcW w:w="1276" w:type="dxa"/>
            <w:tcBorders>
              <w:top w:val="nil"/>
              <w:left w:val="nil"/>
              <w:bottom w:val="single" w:sz="4" w:space="0" w:color="auto"/>
              <w:right w:val="single" w:sz="4" w:space="0" w:color="auto"/>
            </w:tcBorders>
            <w:shd w:val="clear" w:color="auto" w:fill="auto"/>
            <w:hideMark/>
          </w:tcPr>
          <w:p w:rsidR="00DE6C20" w:rsidRPr="008D719E" w:rsidRDefault="00DE6C20" w:rsidP="000A7905">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0 %</w:t>
            </w:r>
          </w:p>
        </w:tc>
        <w:tc>
          <w:tcPr>
            <w:tcW w:w="1275" w:type="dxa"/>
            <w:tcBorders>
              <w:top w:val="nil"/>
              <w:left w:val="nil"/>
              <w:bottom w:val="single" w:sz="4" w:space="0" w:color="auto"/>
              <w:right w:val="single" w:sz="4" w:space="0" w:color="auto"/>
            </w:tcBorders>
            <w:shd w:val="clear" w:color="auto" w:fill="auto"/>
            <w:hideMark/>
          </w:tcPr>
          <w:p w:rsidR="00DE6C20" w:rsidRPr="008D719E" w:rsidRDefault="00DE6C20" w:rsidP="000A7905">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5 %</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Peningkatan Upaya Penumbuhan Kewirausahaan dan Kecakapan Hidup Pemuda</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Pemuda dan Olahraga</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Kebudayaan Pariwisata, pemuda, dan olahraga</w:t>
            </w:r>
          </w:p>
        </w:tc>
      </w:tr>
      <w:tr w:rsidR="00496B7F" w:rsidRPr="00204DE9" w:rsidTr="00E87C1D">
        <w:trPr>
          <w:trHeight w:val="1260"/>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Peningkatan penanganan potensi pelanggaran Perda</w:t>
            </w:r>
          </w:p>
        </w:tc>
        <w:tc>
          <w:tcPr>
            <w:tcW w:w="1701"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Pemberdayaan masyarakat dan aparatur dalam sosialisasi dan penerapan perda</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Penurunan jumlah kasus tingkat pelanggaran Perda</w:t>
            </w:r>
            <w:r>
              <w:rPr>
                <w:rFonts w:eastAsia="Times New Roman" w:cstheme="minorHAnsi"/>
                <w:sz w:val="16"/>
                <w:szCs w:val="16"/>
              </w:rPr>
              <w:t xml:space="preserve"> trantibum</w:t>
            </w:r>
          </w:p>
        </w:tc>
        <w:tc>
          <w:tcPr>
            <w:tcW w:w="1276" w:type="dxa"/>
            <w:tcBorders>
              <w:top w:val="single" w:sz="4" w:space="0" w:color="auto"/>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 xml:space="preserve">10 </w:t>
            </w:r>
            <w:r w:rsidRPr="00204DE9">
              <w:rPr>
                <w:rFonts w:eastAsia="Times New Roman" w:cstheme="minorHAnsi"/>
                <w:color w:val="000000"/>
                <w:sz w:val="16"/>
                <w:szCs w:val="16"/>
              </w:rPr>
              <w:t>kasus</w:t>
            </w:r>
          </w:p>
        </w:tc>
        <w:tc>
          <w:tcPr>
            <w:tcW w:w="1275" w:type="dxa"/>
            <w:tcBorders>
              <w:top w:val="single" w:sz="4" w:space="0" w:color="auto"/>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 xml:space="preserve">5 </w:t>
            </w:r>
            <w:r w:rsidRPr="00204DE9">
              <w:rPr>
                <w:rFonts w:eastAsia="Times New Roman" w:cstheme="minorHAnsi"/>
                <w:color w:val="000000"/>
                <w:sz w:val="16"/>
                <w:szCs w:val="16"/>
              </w:rPr>
              <w:t>kasus</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u w:val="single"/>
              </w:rPr>
            </w:pPr>
            <w:r w:rsidRPr="00204DE9">
              <w:rPr>
                <w:rFonts w:eastAsia="Times New Roman" w:cstheme="minorHAnsi"/>
                <w:sz w:val="16"/>
                <w:szCs w:val="16"/>
                <w:u w:val="single"/>
              </w:rPr>
              <w:t>Program Penegakan Peraturan Daerah</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Kesatuan Bangsa dan Politik Dalam Negeri</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8D719E" w:rsidP="007D37ED">
            <w:pPr>
              <w:spacing w:after="0" w:line="240" w:lineRule="auto"/>
              <w:rPr>
                <w:rFonts w:eastAsia="Times New Roman" w:cstheme="minorHAnsi"/>
                <w:color w:val="000000"/>
                <w:sz w:val="16"/>
                <w:szCs w:val="16"/>
              </w:rPr>
            </w:pPr>
            <w:r>
              <w:rPr>
                <w:rFonts w:eastAsia="Times New Roman" w:cstheme="minorHAnsi"/>
                <w:color w:val="000000"/>
                <w:sz w:val="16"/>
                <w:szCs w:val="16"/>
              </w:rPr>
              <w:t xml:space="preserve">Kantor    </w:t>
            </w:r>
            <w:r w:rsidR="00DE6C20" w:rsidRPr="00204DE9">
              <w:rPr>
                <w:rFonts w:eastAsia="Times New Roman" w:cstheme="minorHAnsi"/>
                <w:color w:val="000000"/>
                <w:sz w:val="16"/>
                <w:szCs w:val="16"/>
              </w:rPr>
              <w:t>SatPol PP</w:t>
            </w:r>
          </w:p>
        </w:tc>
      </w:tr>
      <w:tr w:rsidR="00496B7F" w:rsidRPr="00204DE9"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Penilaian K-3 tingkat RW</w:t>
            </w:r>
          </w:p>
        </w:tc>
        <w:tc>
          <w:tcPr>
            <w:tcW w:w="1701"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Meningkatkan peran lembaga kelurahan dalam bermitra dengan masyarakat</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Rasio RW K3</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10 %</w:t>
            </w:r>
          </w:p>
        </w:tc>
        <w:tc>
          <w:tcPr>
            <w:tcW w:w="1275"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50</w:t>
            </w:r>
            <w:r>
              <w:rPr>
                <w:rFonts w:eastAsia="Times New Roman" w:cstheme="minorHAnsi"/>
                <w:color w:val="000000"/>
                <w:sz w:val="16"/>
                <w:szCs w:val="16"/>
              </w:rPr>
              <w:t xml:space="preserve"> </w:t>
            </w:r>
            <w:r w:rsidRPr="00204DE9">
              <w:rPr>
                <w:rFonts w:eastAsia="Times New Roman" w:cstheme="minorHAnsi"/>
                <w:color w:val="000000"/>
                <w:sz w:val="16"/>
                <w:szCs w:val="16"/>
              </w:rPr>
              <w:t>%</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u w:val="single"/>
              </w:rPr>
            </w:pPr>
            <w:r w:rsidRPr="00204DE9">
              <w:rPr>
                <w:rFonts w:eastAsia="Times New Roman" w:cstheme="minorHAnsi"/>
                <w:sz w:val="16"/>
                <w:szCs w:val="16"/>
                <w:u w:val="single"/>
              </w:rPr>
              <w:t>Program RW Bersih</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xml:space="preserve">Pemberdayaan Masyarakat </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Kelurahan, Kecamatan, dan Dinas Kebersihan dan Pertamanan</w:t>
            </w:r>
          </w:p>
        </w:tc>
      </w:tr>
      <w:tr w:rsidR="00496B7F" w:rsidRPr="00204DE9" w:rsidTr="00E87C1D">
        <w:trPr>
          <w:trHeight w:val="1800"/>
        </w:trPr>
        <w:tc>
          <w:tcPr>
            <w:tcW w:w="1418" w:type="dxa"/>
            <w:tcBorders>
              <w:top w:val="nil"/>
              <w:left w:val="single" w:sz="4" w:space="0" w:color="auto"/>
              <w:bottom w:val="single" w:sz="4" w:space="0" w:color="auto"/>
              <w:right w:val="single" w:sz="4" w:space="0" w:color="auto"/>
            </w:tcBorders>
            <w:shd w:val="clear" w:color="auto" w:fill="auto"/>
            <w:hideMark/>
          </w:tcPr>
          <w:p w:rsidR="00DE6C20"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xml:space="preserve">Optimalisasi rekayasa,sosialisasi dan pengendalian  lalu lintas dalam rangka mengurai titk rawan kemacetan dan kecelakaan </w:t>
            </w:r>
          </w:p>
          <w:p w:rsidR="00F176D6" w:rsidRPr="00204DE9" w:rsidRDefault="00F176D6" w:rsidP="007D37ED">
            <w:pPr>
              <w:spacing w:after="0" w:line="240" w:lineRule="auto"/>
              <w:rPr>
                <w:rFonts w:eastAsia="Times New Roman" w:cstheme="minorHAnsi"/>
                <w:sz w:val="16"/>
                <w:szCs w:val="16"/>
              </w:rPr>
            </w:pPr>
          </w:p>
        </w:tc>
        <w:tc>
          <w:tcPr>
            <w:tcW w:w="1701"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xml:space="preserve">Melakukan manajemen rekayasa lalu lintas, pengendalian  dan pengamanan </w:t>
            </w:r>
            <w:r w:rsidR="008D719E">
              <w:rPr>
                <w:rFonts w:eastAsia="Times New Roman" w:cstheme="minorHAnsi"/>
                <w:sz w:val="16"/>
                <w:szCs w:val="16"/>
              </w:rPr>
              <w:t xml:space="preserve">                  </w:t>
            </w:r>
            <w:r w:rsidRPr="00204DE9">
              <w:rPr>
                <w:rFonts w:eastAsia="Times New Roman" w:cstheme="minorHAnsi"/>
                <w:sz w:val="16"/>
                <w:szCs w:val="16"/>
              </w:rPr>
              <w:t xml:space="preserve">lalu lintas  </w:t>
            </w:r>
          </w:p>
        </w:tc>
        <w:tc>
          <w:tcPr>
            <w:tcW w:w="1418" w:type="dxa"/>
            <w:tcBorders>
              <w:top w:val="nil"/>
              <w:left w:val="nil"/>
              <w:bottom w:val="single" w:sz="4" w:space="0" w:color="auto"/>
              <w:right w:val="single" w:sz="4" w:space="0" w:color="auto"/>
            </w:tcBorders>
            <w:shd w:val="clear" w:color="auto" w:fill="auto"/>
            <w:hideMark/>
          </w:tcPr>
          <w:p w:rsidR="00DE6C20" w:rsidRPr="00F44D1A" w:rsidRDefault="00DE6C20" w:rsidP="007D37ED">
            <w:pPr>
              <w:spacing w:after="0" w:line="240" w:lineRule="auto"/>
              <w:rPr>
                <w:rFonts w:eastAsia="Times New Roman" w:cstheme="minorHAnsi"/>
                <w:sz w:val="16"/>
                <w:szCs w:val="16"/>
                <w:highlight w:val="yellow"/>
              </w:rPr>
            </w:pPr>
            <w:r w:rsidRPr="0070586E">
              <w:rPr>
                <w:rFonts w:eastAsia="Times New Roman" w:cstheme="minorHAnsi"/>
                <w:sz w:val="16"/>
                <w:szCs w:val="16"/>
              </w:rPr>
              <w:t>Terwujudnya keamanan, ketertiban, kenyamanan dan kelancaran berlalulintas</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75 %</w:t>
            </w:r>
          </w:p>
        </w:tc>
        <w:tc>
          <w:tcPr>
            <w:tcW w:w="1275"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100 %</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Pengendalian dan Pengamanan Lalu Lintas</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Perhubungan</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Perhubungan, Komunikasi dan Informatika</w:t>
            </w:r>
          </w:p>
        </w:tc>
      </w:tr>
      <w:tr w:rsidR="00496B7F" w:rsidRPr="00204DE9" w:rsidTr="00E87C1D">
        <w:trPr>
          <w:trHeight w:val="1200"/>
        </w:trPr>
        <w:tc>
          <w:tcPr>
            <w:tcW w:w="1418" w:type="dxa"/>
            <w:tcBorders>
              <w:top w:val="nil"/>
              <w:left w:val="single" w:sz="4" w:space="0" w:color="auto"/>
              <w:bottom w:val="single" w:sz="4" w:space="0" w:color="000000"/>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Mengoptimalkan standar keselamatan lalu lintas</w:t>
            </w:r>
          </w:p>
        </w:tc>
        <w:tc>
          <w:tcPr>
            <w:tcW w:w="1701" w:type="dxa"/>
            <w:tcBorders>
              <w:top w:val="nil"/>
              <w:left w:val="nil"/>
              <w:bottom w:val="single" w:sz="4" w:space="0" w:color="000000"/>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Menerapkan standar pengujian kendaraan bermotor</w:t>
            </w:r>
          </w:p>
        </w:tc>
        <w:tc>
          <w:tcPr>
            <w:tcW w:w="1418" w:type="dxa"/>
            <w:tcBorders>
              <w:top w:val="nil"/>
              <w:left w:val="nil"/>
              <w:bottom w:val="single" w:sz="4" w:space="0" w:color="000000"/>
              <w:right w:val="single" w:sz="4" w:space="0" w:color="auto"/>
            </w:tcBorders>
            <w:shd w:val="clear" w:color="auto" w:fill="auto"/>
            <w:hideMark/>
          </w:tcPr>
          <w:p w:rsidR="00DE6C20" w:rsidRDefault="00DE6C20" w:rsidP="007D37ED">
            <w:pPr>
              <w:spacing w:after="0" w:line="240" w:lineRule="auto"/>
              <w:rPr>
                <w:rFonts w:eastAsia="Times New Roman" w:cstheme="minorHAnsi"/>
                <w:sz w:val="16"/>
                <w:szCs w:val="16"/>
              </w:rPr>
            </w:pPr>
            <w:r>
              <w:rPr>
                <w:rFonts w:eastAsia="Times New Roman" w:cstheme="minorHAnsi"/>
                <w:sz w:val="16"/>
                <w:szCs w:val="16"/>
              </w:rPr>
              <w:t>Tersedianya sarana dan fasilitas LLAJ yang memadai</w:t>
            </w: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Pr="0070586E" w:rsidRDefault="00DE6C20" w:rsidP="007D37ED">
            <w:pPr>
              <w:spacing w:after="0" w:line="240" w:lineRule="auto"/>
              <w:rPr>
                <w:rFonts w:eastAsia="Times New Roman" w:cstheme="minorHAnsi"/>
                <w:sz w:val="16"/>
                <w:szCs w:val="16"/>
              </w:rPr>
            </w:pPr>
          </w:p>
        </w:tc>
        <w:tc>
          <w:tcPr>
            <w:tcW w:w="1276" w:type="dxa"/>
            <w:tcBorders>
              <w:top w:val="nil"/>
              <w:left w:val="nil"/>
              <w:bottom w:val="single" w:sz="4" w:space="0" w:color="000000"/>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60</w:t>
            </w:r>
          </w:p>
        </w:tc>
        <w:tc>
          <w:tcPr>
            <w:tcW w:w="1275" w:type="dxa"/>
            <w:tcBorders>
              <w:top w:val="nil"/>
              <w:left w:val="nil"/>
              <w:bottom w:val="single" w:sz="4" w:space="0" w:color="000000"/>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100</w:t>
            </w:r>
          </w:p>
        </w:tc>
        <w:tc>
          <w:tcPr>
            <w:tcW w:w="1418" w:type="dxa"/>
            <w:tcBorders>
              <w:top w:val="nil"/>
              <w:left w:val="nil"/>
              <w:bottom w:val="single" w:sz="4" w:space="0" w:color="000000"/>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Rehabilitasi dan Pemeliharaan Prasarana dan Fasilitas LLAJ</w:t>
            </w:r>
          </w:p>
        </w:tc>
        <w:tc>
          <w:tcPr>
            <w:tcW w:w="1276" w:type="dxa"/>
            <w:tcBorders>
              <w:top w:val="nil"/>
              <w:left w:val="nil"/>
              <w:bottom w:val="single" w:sz="4" w:space="0" w:color="000000"/>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Perhubungan</w:t>
            </w:r>
          </w:p>
        </w:tc>
        <w:tc>
          <w:tcPr>
            <w:tcW w:w="1134" w:type="dxa"/>
            <w:tcBorders>
              <w:top w:val="nil"/>
              <w:left w:val="nil"/>
              <w:bottom w:val="single" w:sz="4" w:space="0" w:color="000000"/>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Perhubungan, Komunikasi dan Informatika</w:t>
            </w:r>
          </w:p>
        </w:tc>
      </w:tr>
      <w:tr w:rsidR="00DE6C20" w:rsidRPr="00204DE9" w:rsidTr="00E87C1D">
        <w:trPr>
          <w:trHeight w:val="502"/>
        </w:trPr>
        <w:tc>
          <w:tcPr>
            <w:tcW w:w="1418" w:type="dxa"/>
            <w:vMerge w:val="restart"/>
            <w:tcBorders>
              <w:top w:val="single" w:sz="4" w:space="0" w:color="000000"/>
              <w:left w:val="single" w:sz="4" w:space="0" w:color="auto"/>
              <w:right w:val="single" w:sz="4" w:space="0" w:color="auto"/>
            </w:tcBorders>
            <w:shd w:val="clear" w:color="auto" w:fill="auto"/>
            <w:vAlign w:val="center"/>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lastRenderedPageBreak/>
              <w:t>Strategi</w:t>
            </w:r>
          </w:p>
        </w:tc>
        <w:tc>
          <w:tcPr>
            <w:tcW w:w="1701" w:type="dxa"/>
            <w:vMerge w:val="restart"/>
            <w:tcBorders>
              <w:top w:val="single" w:sz="4" w:space="0" w:color="000000"/>
              <w:left w:val="nil"/>
              <w:right w:val="single" w:sz="4" w:space="0" w:color="auto"/>
            </w:tcBorders>
            <w:shd w:val="clear" w:color="auto" w:fill="auto"/>
            <w:vAlign w:val="center"/>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Arah Kebijakan</w:t>
            </w:r>
          </w:p>
        </w:tc>
        <w:tc>
          <w:tcPr>
            <w:tcW w:w="1418" w:type="dxa"/>
            <w:vMerge w:val="restart"/>
            <w:tcBorders>
              <w:top w:val="single" w:sz="4" w:space="0" w:color="000000"/>
              <w:left w:val="nil"/>
              <w:right w:val="single" w:sz="4" w:space="0" w:color="auto"/>
            </w:tcBorders>
            <w:shd w:val="clear" w:color="auto" w:fill="auto"/>
            <w:vAlign w:val="center"/>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Indikator Kinerja (outcome)</w:t>
            </w:r>
          </w:p>
        </w:tc>
        <w:tc>
          <w:tcPr>
            <w:tcW w:w="2551" w:type="dxa"/>
            <w:gridSpan w:val="2"/>
            <w:tcBorders>
              <w:top w:val="single" w:sz="4" w:space="0" w:color="000000"/>
              <w:left w:val="nil"/>
              <w:bottom w:val="single" w:sz="4" w:space="0" w:color="auto"/>
              <w:right w:val="single" w:sz="4" w:space="0" w:color="auto"/>
            </w:tcBorders>
            <w:shd w:val="clear" w:color="auto" w:fill="auto"/>
            <w:vAlign w:val="center"/>
            <w:hideMark/>
          </w:tcPr>
          <w:p w:rsidR="00DE6C20" w:rsidRPr="00204DE9" w:rsidRDefault="00DE6C20" w:rsidP="00E87C1D">
            <w:pPr>
              <w:spacing w:after="0" w:line="240" w:lineRule="auto"/>
              <w:jc w:val="center"/>
              <w:rPr>
                <w:rFonts w:eastAsia="Times New Roman" w:cstheme="minorHAnsi"/>
                <w:color w:val="000000"/>
                <w:sz w:val="16"/>
                <w:szCs w:val="16"/>
              </w:rPr>
            </w:pPr>
            <w:r w:rsidRPr="00CC2299">
              <w:rPr>
                <w:rFonts w:eastAsia="Times New Roman" w:cstheme="minorHAnsi"/>
                <w:b/>
                <w:color w:val="000000"/>
                <w:sz w:val="16"/>
                <w:szCs w:val="16"/>
              </w:rPr>
              <w:t>Capaian Kinerja</w:t>
            </w:r>
          </w:p>
        </w:tc>
        <w:tc>
          <w:tcPr>
            <w:tcW w:w="1418" w:type="dxa"/>
            <w:vMerge w:val="restart"/>
            <w:tcBorders>
              <w:top w:val="single" w:sz="4" w:space="0" w:color="000000"/>
              <w:left w:val="nil"/>
              <w:right w:val="single" w:sz="4" w:space="0" w:color="auto"/>
            </w:tcBorders>
            <w:shd w:val="clear" w:color="auto" w:fill="auto"/>
            <w:vAlign w:val="center"/>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Program Pembangunan Daerah</w:t>
            </w:r>
          </w:p>
        </w:tc>
        <w:tc>
          <w:tcPr>
            <w:tcW w:w="1276" w:type="dxa"/>
            <w:vMerge w:val="restart"/>
            <w:tcBorders>
              <w:top w:val="single" w:sz="4" w:space="0" w:color="000000"/>
              <w:left w:val="nil"/>
              <w:right w:val="single" w:sz="4" w:space="0" w:color="auto"/>
            </w:tcBorders>
            <w:shd w:val="clear" w:color="auto" w:fill="auto"/>
            <w:vAlign w:val="center"/>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Bidang Urusan</w:t>
            </w:r>
          </w:p>
        </w:tc>
        <w:tc>
          <w:tcPr>
            <w:tcW w:w="1134" w:type="dxa"/>
            <w:vMerge w:val="restart"/>
            <w:tcBorders>
              <w:top w:val="single" w:sz="4" w:space="0" w:color="000000"/>
              <w:left w:val="nil"/>
              <w:right w:val="single" w:sz="4" w:space="0" w:color="auto"/>
            </w:tcBorders>
            <w:shd w:val="clear" w:color="auto" w:fill="auto"/>
            <w:vAlign w:val="center"/>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SKPD Penanggung Jawab</w:t>
            </w:r>
          </w:p>
        </w:tc>
      </w:tr>
      <w:tr w:rsidR="00DE6C20" w:rsidRPr="00204DE9" w:rsidTr="00E87C1D">
        <w:trPr>
          <w:trHeight w:val="419"/>
        </w:trPr>
        <w:tc>
          <w:tcPr>
            <w:tcW w:w="1418" w:type="dxa"/>
            <w:vMerge/>
            <w:tcBorders>
              <w:left w:val="single" w:sz="4" w:space="0" w:color="auto"/>
              <w:bottom w:val="single" w:sz="4" w:space="0" w:color="auto"/>
              <w:right w:val="single" w:sz="4" w:space="0" w:color="auto"/>
            </w:tcBorders>
            <w:shd w:val="clear" w:color="auto" w:fill="auto"/>
            <w:vAlign w:val="center"/>
            <w:hideMark/>
          </w:tcPr>
          <w:p w:rsidR="00DE6C20" w:rsidRPr="00204DE9" w:rsidRDefault="00DE6C20" w:rsidP="007D37ED">
            <w:pPr>
              <w:spacing w:after="0" w:line="240" w:lineRule="auto"/>
              <w:rPr>
                <w:rFonts w:eastAsia="Times New Roman" w:cstheme="minorHAnsi"/>
                <w:sz w:val="16"/>
                <w:szCs w:val="16"/>
              </w:rPr>
            </w:pPr>
          </w:p>
        </w:tc>
        <w:tc>
          <w:tcPr>
            <w:tcW w:w="1701" w:type="dxa"/>
            <w:vMerge/>
            <w:tcBorders>
              <w:left w:val="nil"/>
              <w:bottom w:val="single" w:sz="4" w:space="0" w:color="auto"/>
              <w:right w:val="single" w:sz="4" w:space="0" w:color="auto"/>
            </w:tcBorders>
            <w:shd w:val="clear" w:color="auto" w:fill="auto"/>
            <w:vAlign w:val="center"/>
            <w:hideMark/>
          </w:tcPr>
          <w:p w:rsidR="00DE6C20" w:rsidRPr="00204DE9" w:rsidRDefault="00DE6C20" w:rsidP="007D37ED">
            <w:pPr>
              <w:spacing w:after="0" w:line="240" w:lineRule="auto"/>
              <w:rPr>
                <w:rFonts w:eastAsia="Times New Roman" w:cstheme="minorHAnsi"/>
                <w:sz w:val="16"/>
                <w:szCs w:val="16"/>
              </w:rPr>
            </w:pPr>
          </w:p>
        </w:tc>
        <w:tc>
          <w:tcPr>
            <w:tcW w:w="1418" w:type="dxa"/>
            <w:vMerge/>
            <w:tcBorders>
              <w:left w:val="nil"/>
              <w:bottom w:val="single" w:sz="4" w:space="0" w:color="auto"/>
              <w:right w:val="single" w:sz="4" w:space="0" w:color="auto"/>
            </w:tcBorders>
            <w:shd w:val="clear" w:color="auto" w:fill="auto"/>
            <w:vAlign w:val="center"/>
            <w:hideMark/>
          </w:tcPr>
          <w:p w:rsidR="00DE6C20" w:rsidRPr="0070586E" w:rsidRDefault="00DE6C20" w:rsidP="000A7905">
            <w:pPr>
              <w:spacing w:after="0" w:line="240" w:lineRule="auto"/>
              <w:rPr>
                <w:rFonts w:eastAsia="Times New Roman" w:cstheme="minorHAnsi"/>
                <w:sz w:val="16"/>
                <w:szCs w:val="16"/>
              </w:rPr>
            </w:pPr>
          </w:p>
        </w:tc>
        <w:tc>
          <w:tcPr>
            <w:tcW w:w="1276" w:type="dxa"/>
            <w:tcBorders>
              <w:top w:val="single" w:sz="4" w:space="0" w:color="000000"/>
              <w:left w:val="nil"/>
              <w:bottom w:val="single" w:sz="4" w:space="0" w:color="auto"/>
              <w:right w:val="single" w:sz="4" w:space="0" w:color="auto"/>
            </w:tcBorders>
            <w:shd w:val="clear" w:color="auto" w:fill="auto"/>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Kondisi Awal</w:t>
            </w:r>
          </w:p>
        </w:tc>
        <w:tc>
          <w:tcPr>
            <w:tcW w:w="1275" w:type="dxa"/>
            <w:tcBorders>
              <w:top w:val="single" w:sz="4" w:space="0" w:color="000000"/>
              <w:left w:val="nil"/>
              <w:bottom w:val="single" w:sz="4" w:space="0" w:color="auto"/>
              <w:right w:val="single" w:sz="4" w:space="0" w:color="auto"/>
            </w:tcBorders>
            <w:shd w:val="clear" w:color="auto" w:fill="auto"/>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Kondisi Akhir</w:t>
            </w:r>
          </w:p>
        </w:tc>
        <w:tc>
          <w:tcPr>
            <w:tcW w:w="1418" w:type="dxa"/>
            <w:vMerge/>
            <w:tcBorders>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p>
        </w:tc>
        <w:tc>
          <w:tcPr>
            <w:tcW w:w="1276" w:type="dxa"/>
            <w:vMerge/>
            <w:tcBorders>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p>
        </w:tc>
        <w:tc>
          <w:tcPr>
            <w:tcW w:w="1134" w:type="dxa"/>
            <w:vMerge/>
            <w:tcBorders>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p>
        </w:tc>
      </w:tr>
      <w:tr w:rsidR="00496B7F" w:rsidRPr="00204DE9" w:rsidTr="00E87C1D">
        <w:trPr>
          <w:trHeight w:val="1200"/>
        </w:trPr>
        <w:tc>
          <w:tcPr>
            <w:tcW w:w="1418" w:type="dxa"/>
            <w:tcBorders>
              <w:top w:val="single" w:sz="4" w:space="0" w:color="000000"/>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single" w:sz="4" w:space="0" w:color="000000"/>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xml:space="preserve"> </w:t>
            </w:r>
          </w:p>
        </w:tc>
        <w:tc>
          <w:tcPr>
            <w:tcW w:w="1418" w:type="dxa"/>
            <w:tcBorders>
              <w:top w:val="single" w:sz="4" w:space="0" w:color="000000"/>
              <w:left w:val="nil"/>
              <w:bottom w:val="single" w:sz="4" w:space="0" w:color="auto"/>
              <w:right w:val="single" w:sz="4" w:space="0" w:color="auto"/>
            </w:tcBorders>
            <w:shd w:val="clear" w:color="auto" w:fill="auto"/>
            <w:hideMark/>
          </w:tcPr>
          <w:p w:rsidR="00DE6C20" w:rsidRPr="0070586E" w:rsidRDefault="00DE6C20" w:rsidP="000A7905">
            <w:pPr>
              <w:spacing w:after="0" w:line="240" w:lineRule="auto"/>
              <w:rPr>
                <w:rFonts w:eastAsia="Times New Roman" w:cstheme="minorHAnsi"/>
                <w:sz w:val="16"/>
                <w:szCs w:val="16"/>
              </w:rPr>
            </w:pPr>
            <w:r w:rsidRPr="0070586E">
              <w:rPr>
                <w:rFonts w:eastAsia="Times New Roman" w:cstheme="minorHAnsi"/>
                <w:sz w:val="16"/>
                <w:szCs w:val="16"/>
              </w:rPr>
              <w:t>Menurunnya tingkat kecelakaan karena kondisi teknis dan laik jalan kendaraan</w:t>
            </w:r>
          </w:p>
        </w:tc>
        <w:tc>
          <w:tcPr>
            <w:tcW w:w="1276" w:type="dxa"/>
            <w:tcBorders>
              <w:top w:val="single" w:sz="4" w:space="0" w:color="000000"/>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60</w:t>
            </w:r>
          </w:p>
        </w:tc>
        <w:tc>
          <w:tcPr>
            <w:tcW w:w="1275" w:type="dxa"/>
            <w:tcBorders>
              <w:top w:val="single" w:sz="4" w:space="0" w:color="000000"/>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100</w:t>
            </w:r>
          </w:p>
        </w:tc>
        <w:tc>
          <w:tcPr>
            <w:tcW w:w="1418" w:type="dxa"/>
            <w:tcBorders>
              <w:top w:val="single" w:sz="4" w:space="0" w:color="000000"/>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Peningkatan Kelaikan Pengoperasian Kendaraan Bermotor</w:t>
            </w:r>
          </w:p>
        </w:tc>
        <w:tc>
          <w:tcPr>
            <w:tcW w:w="1276" w:type="dxa"/>
            <w:tcBorders>
              <w:top w:val="single" w:sz="4" w:space="0" w:color="000000"/>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Perhubungan</w:t>
            </w:r>
          </w:p>
        </w:tc>
        <w:tc>
          <w:tcPr>
            <w:tcW w:w="1134" w:type="dxa"/>
            <w:tcBorders>
              <w:top w:val="single" w:sz="4" w:space="0" w:color="000000"/>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Perhubungan, Komunikasi dan Informatika</w:t>
            </w:r>
          </w:p>
        </w:tc>
      </w:tr>
      <w:tr w:rsidR="00496B7F" w:rsidRPr="00204DE9"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Peningkatan Keselamatan Pelayaran</w:t>
            </w:r>
          </w:p>
        </w:tc>
        <w:tc>
          <w:tcPr>
            <w:tcW w:w="1701"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Meningkatkan keselamatan pelayaran</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Menurunnya kasus kecelakaan pelayaran</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60</w:t>
            </w:r>
          </w:p>
        </w:tc>
        <w:tc>
          <w:tcPr>
            <w:tcW w:w="1275"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100</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Peningkatan Sarana dan Prasarana Keselamatan Pelayaran</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Perhubungan</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Perhubungan, Komunikasi dan Informatika</w:t>
            </w:r>
          </w:p>
        </w:tc>
      </w:tr>
      <w:tr w:rsidR="00496B7F" w:rsidRPr="00204DE9" w:rsidTr="00E87C1D">
        <w:trPr>
          <w:trHeight w:val="3086"/>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Menata sistem perparkiran yang sudah ada serta Menyediakan fasilitas  parkir pada lokasi terpilih</w:t>
            </w:r>
          </w:p>
        </w:tc>
        <w:tc>
          <w:tcPr>
            <w:tcW w:w="1701"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Penerapan/perubahan geometris sistem parkir, Penerapan sistem perparkiran terpadu, parkir diluar badan jalan (off street) serta Menyediakan taman parkir di pusat-pusat kegiatan dan melakukan kerjasama dengan pihak ketiga dalam rangka penyediaan fasilitas gedung parkir</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Pr>
                <w:rFonts w:eastAsia="Times New Roman" w:cstheme="minorHAnsi"/>
                <w:sz w:val="16"/>
                <w:szCs w:val="16"/>
              </w:rPr>
              <w:t>Terwujudnya perparkiran yang tertib dan aman</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A240B5">
            <w:pPr>
              <w:spacing w:after="0" w:line="240" w:lineRule="auto"/>
              <w:jc w:val="center"/>
              <w:rPr>
                <w:rFonts w:eastAsia="Times New Roman" w:cstheme="minorHAnsi"/>
                <w:color w:val="000000"/>
                <w:sz w:val="16"/>
                <w:szCs w:val="16"/>
              </w:rPr>
            </w:pPr>
            <w:r>
              <w:rPr>
                <w:rFonts w:eastAsia="Times New Roman" w:cstheme="minorHAnsi"/>
                <w:color w:val="000000"/>
                <w:sz w:val="16"/>
                <w:szCs w:val="16"/>
              </w:rPr>
              <w:t>60</w:t>
            </w:r>
          </w:p>
        </w:tc>
        <w:tc>
          <w:tcPr>
            <w:tcW w:w="1275" w:type="dxa"/>
            <w:tcBorders>
              <w:top w:val="nil"/>
              <w:left w:val="nil"/>
              <w:bottom w:val="single" w:sz="4" w:space="0" w:color="auto"/>
              <w:right w:val="single" w:sz="4" w:space="0" w:color="auto"/>
            </w:tcBorders>
            <w:shd w:val="clear" w:color="auto" w:fill="auto"/>
            <w:hideMark/>
          </w:tcPr>
          <w:p w:rsidR="00DE6C20" w:rsidRPr="00204DE9" w:rsidRDefault="00DE6C20" w:rsidP="00A240B5">
            <w:pPr>
              <w:spacing w:after="0" w:line="240" w:lineRule="auto"/>
              <w:jc w:val="center"/>
              <w:rPr>
                <w:rFonts w:eastAsia="Times New Roman" w:cstheme="minorHAnsi"/>
                <w:color w:val="000000"/>
                <w:sz w:val="16"/>
                <w:szCs w:val="16"/>
              </w:rPr>
            </w:pPr>
            <w:r>
              <w:rPr>
                <w:rFonts w:eastAsia="Times New Roman" w:cstheme="minorHAnsi"/>
                <w:color w:val="000000"/>
                <w:sz w:val="16"/>
                <w:szCs w:val="16"/>
              </w:rPr>
              <w:t>100</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Peningkatan Pelayanan Parkir</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Perhubungan</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Perhubungan, Komunikasi dan Informatika</w:t>
            </w:r>
          </w:p>
        </w:tc>
      </w:tr>
      <w:tr w:rsidR="00C518C5" w:rsidRPr="00204DE9" w:rsidTr="00E87C1D">
        <w:trPr>
          <w:trHeight w:val="3000"/>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Identifikasi, pembinaan dan pendampingan usaha bagi PKL serta penyediaan ruang bagi PKL</w:t>
            </w:r>
          </w:p>
        </w:tc>
        <w:tc>
          <w:tcPr>
            <w:tcW w:w="1701"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Melakukan pendataan dan pendaftaran PKL, serta pemberdayaan PKL melalui pembinaan dan bimbingan teknis, fasilitasi akses permodalan, penguatan kelembagaan, peningkatan jaringan dan promosi pemasaran serta penyediaan ruang bagi PKL</w:t>
            </w:r>
          </w:p>
        </w:tc>
        <w:tc>
          <w:tcPr>
            <w:tcW w:w="1418" w:type="dxa"/>
            <w:tcBorders>
              <w:top w:val="single" w:sz="4" w:space="0" w:color="auto"/>
              <w:left w:val="nil"/>
              <w:bottom w:val="nil"/>
              <w:right w:val="single" w:sz="4" w:space="0" w:color="auto"/>
            </w:tcBorders>
            <w:shd w:val="clear" w:color="auto" w:fill="auto"/>
            <w:hideMark/>
          </w:tcPr>
          <w:p w:rsidR="00DE6C20" w:rsidRPr="00D6499B" w:rsidRDefault="008D719E" w:rsidP="00F44D1A">
            <w:pPr>
              <w:spacing w:after="0" w:line="240" w:lineRule="auto"/>
              <w:rPr>
                <w:rFonts w:eastAsia="Times New Roman" w:cstheme="minorHAnsi"/>
                <w:sz w:val="16"/>
                <w:szCs w:val="16"/>
              </w:rPr>
            </w:pPr>
            <w:r>
              <w:rPr>
                <w:rFonts w:eastAsia="Times New Roman" w:cstheme="minorHAnsi"/>
                <w:sz w:val="16"/>
                <w:szCs w:val="16"/>
              </w:rPr>
              <w:t xml:space="preserve">Rasio PKL yang </w:t>
            </w:r>
            <w:r w:rsidR="00DE6C20">
              <w:rPr>
                <w:rFonts w:eastAsia="Times New Roman" w:cstheme="minorHAnsi"/>
                <w:sz w:val="16"/>
                <w:szCs w:val="16"/>
              </w:rPr>
              <w:t>menempati lokasi yang telah ditetapkan</w:t>
            </w:r>
          </w:p>
        </w:tc>
        <w:tc>
          <w:tcPr>
            <w:tcW w:w="1276" w:type="dxa"/>
            <w:tcBorders>
              <w:top w:val="nil"/>
              <w:left w:val="nil"/>
              <w:bottom w:val="single" w:sz="4" w:space="0" w:color="auto"/>
              <w:right w:val="single" w:sz="4" w:space="0" w:color="auto"/>
            </w:tcBorders>
            <w:shd w:val="clear" w:color="auto" w:fill="auto"/>
            <w:hideMark/>
          </w:tcPr>
          <w:p w:rsidR="00DE6C20" w:rsidRPr="008D719E" w:rsidRDefault="00DE6C20"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70 %</w:t>
            </w:r>
          </w:p>
        </w:tc>
        <w:tc>
          <w:tcPr>
            <w:tcW w:w="1275" w:type="dxa"/>
            <w:tcBorders>
              <w:top w:val="nil"/>
              <w:left w:val="nil"/>
              <w:bottom w:val="single" w:sz="4" w:space="0" w:color="auto"/>
              <w:right w:val="single" w:sz="4" w:space="0" w:color="auto"/>
            </w:tcBorders>
            <w:shd w:val="clear" w:color="auto" w:fill="auto"/>
            <w:hideMark/>
          </w:tcPr>
          <w:p w:rsidR="00DE6C20" w:rsidRPr="008D719E" w:rsidRDefault="00DE6C20"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40 %</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Pembinaan Pedagang Kakilima dan Asongan</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Perdagangan</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726501">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xml:space="preserve">Dinas Perindustrian, Perdagangan, dan </w:t>
            </w:r>
            <w:r w:rsidR="00726501">
              <w:rPr>
                <w:rFonts w:eastAsia="Times New Roman" w:cstheme="minorHAnsi"/>
                <w:color w:val="000000"/>
                <w:sz w:val="16"/>
                <w:szCs w:val="16"/>
              </w:rPr>
              <w:t>UMKM</w:t>
            </w:r>
          </w:p>
        </w:tc>
      </w:tr>
      <w:tr w:rsidR="00496B7F" w:rsidRPr="00204DE9" w:rsidTr="00E87C1D">
        <w:trPr>
          <w:trHeight w:val="600"/>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single" w:sz="4" w:space="0" w:color="auto"/>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Rasio PKL yg dibina / jumlah PKL yg terdata</w:t>
            </w:r>
          </w:p>
        </w:tc>
        <w:tc>
          <w:tcPr>
            <w:tcW w:w="1276" w:type="dxa"/>
            <w:tcBorders>
              <w:top w:val="single" w:sz="4" w:space="0" w:color="auto"/>
              <w:left w:val="nil"/>
              <w:bottom w:val="single" w:sz="4" w:space="0" w:color="auto"/>
              <w:right w:val="single" w:sz="4" w:space="0" w:color="auto"/>
            </w:tcBorders>
            <w:shd w:val="clear" w:color="auto" w:fill="auto"/>
            <w:hideMark/>
          </w:tcPr>
          <w:p w:rsidR="00DE6C20" w:rsidRPr="008D719E" w:rsidRDefault="00DE6C20"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0 % dari PKL terdaftar</w:t>
            </w:r>
          </w:p>
        </w:tc>
        <w:tc>
          <w:tcPr>
            <w:tcW w:w="1275" w:type="dxa"/>
            <w:tcBorders>
              <w:top w:val="single" w:sz="4" w:space="0" w:color="auto"/>
              <w:left w:val="nil"/>
              <w:bottom w:val="single" w:sz="4" w:space="0" w:color="auto"/>
              <w:right w:val="single" w:sz="4" w:space="0" w:color="auto"/>
            </w:tcBorders>
            <w:shd w:val="clear" w:color="auto" w:fill="auto"/>
            <w:hideMark/>
          </w:tcPr>
          <w:p w:rsidR="00DE6C20" w:rsidRPr="008D719E" w:rsidRDefault="00DE6C20"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100% 0 % dari PKL terdaftar</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726501">
            <w:pPr>
              <w:spacing w:after="0" w:line="240" w:lineRule="auto"/>
              <w:ind w:left="-109"/>
              <w:rPr>
                <w:rFonts w:eastAsia="Times New Roman" w:cstheme="minorHAnsi"/>
                <w:color w:val="000000"/>
                <w:sz w:val="16"/>
                <w:szCs w:val="16"/>
              </w:rPr>
            </w:pPr>
            <w:r w:rsidRPr="00204DE9">
              <w:rPr>
                <w:rFonts w:eastAsia="Times New Roman" w:cstheme="minorHAnsi"/>
                <w:color w:val="000000"/>
                <w:sz w:val="16"/>
                <w:szCs w:val="16"/>
              </w:rPr>
              <w:t> </w:t>
            </w:r>
            <w:r>
              <w:rPr>
                <w:rFonts w:eastAsia="Times New Roman" w:cstheme="minorHAnsi"/>
                <w:color w:val="000000"/>
                <w:sz w:val="16"/>
                <w:szCs w:val="16"/>
              </w:rPr>
              <w:t>Disperindag</w:t>
            </w:r>
            <w:r w:rsidR="008D719E">
              <w:rPr>
                <w:rFonts w:eastAsia="Times New Roman" w:cstheme="minorHAnsi"/>
                <w:color w:val="000000"/>
                <w:sz w:val="16"/>
                <w:szCs w:val="16"/>
              </w:rPr>
              <w:t xml:space="preserve">  UMKM</w:t>
            </w:r>
          </w:p>
        </w:tc>
      </w:tr>
      <w:tr w:rsidR="00496B7F" w:rsidRPr="00204DE9" w:rsidTr="00E87C1D">
        <w:trPr>
          <w:trHeight w:val="600"/>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xml:space="preserve"> </w:t>
            </w:r>
          </w:p>
        </w:tc>
        <w:tc>
          <w:tcPr>
            <w:tcW w:w="1701"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xml:space="preserve"> </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Pr>
                <w:rFonts w:eastAsia="Times New Roman" w:cstheme="minorHAnsi"/>
                <w:sz w:val="16"/>
                <w:szCs w:val="16"/>
              </w:rPr>
              <w:t xml:space="preserve">Jumlah </w:t>
            </w:r>
            <w:r w:rsidRPr="00204DE9">
              <w:rPr>
                <w:rFonts w:eastAsia="Times New Roman" w:cstheme="minorHAnsi"/>
                <w:sz w:val="16"/>
                <w:szCs w:val="16"/>
              </w:rPr>
              <w:t>Kawasan Peruntukan bagi PKL</w:t>
            </w:r>
          </w:p>
        </w:tc>
        <w:tc>
          <w:tcPr>
            <w:tcW w:w="1276" w:type="dxa"/>
            <w:tcBorders>
              <w:top w:val="nil"/>
              <w:left w:val="nil"/>
              <w:bottom w:val="single" w:sz="4" w:space="0" w:color="auto"/>
              <w:right w:val="single" w:sz="4" w:space="0" w:color="auto"/>
            </w:tcBorders>
            <w:shd w:val="clear" w:color="auto" w:fill="auto"/>
            <w:hideMark/>
          </w:tcPr>
          <w:p w:rsidR="00DE6C20" w:rsidRPr="008D719E" w:rsidRDefault="00DE6C20"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0</w:t>
            </w:r>
          </w:p>
        </w:tc>
        <w:tc>
          <w:tcPr>
            <w:tcW w:w="1275" w:type="dxa"/>
            <w:tcBorders>
              <w:top w:val="nil"/>
              <w:left w:val="nil"/>
              <w:bottom w:val="single" w:sz="4" w:space="0" w:color="auto"/>
              <w:right w:val="single" w:sz="4" w:space="0" w:color="auto"/>
            </w:tcBorders>
            <w:shd w:val="clear" w:color="auto" w:fill="auto"/>
            <w:hideMark/>
          </w:tcPr>
          <w:p w:rsidR="00DE6C20" w:rsidRPr="008D719E" w:rsidRDefault="00DE6C20"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5</w:t>
            </w:r>
          </w:p>
          <w:p w:rsidR="00DE6C20" w:rsidRPr="008D719E" w:rsidRDefault="00DE6C20" w:rsidP="007D37ED">
            <w:pPr>
              <w:spacing w:after="0" w:line="240" w:lineRule="auto"/>
              <w:jc w:val="center"/>
              <w:rPr>
                <w:rFonts w:eastAsia="Times New Roman" w:cstheme="minorHAnsi"/>
                <w:color w:val="000000"/>
                <w:sz w:val="16"/>
                <w:szCs w:val="16"/>
              </w:rPr>
            </w:pP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xml:space="preserve"> </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726501">
            <w:pPr>
              <w:spacing w:after="0" w:line="240" w:lineRule="auto"/>
              <w:ind w:left="-109"/>
              <w:rPr>
                <w:rFonts w:eastAsia="Times New Roman" w:cstheme="minorHAnsi"/>
                <w:color w:val="000000"/>
                <w:sz w:val="16"/>
                <w:szCs w:val="16"/>
              </w:rPr>
            </w:pPr>
            <w:r w:rsidRPr="00204DE9">
              <w:rPr>
                <w:rFonts w:eastAsia="Times New Roman" w:cstheme="minorHAnsi"/>
                <w:color w:val="000000"/>
                <w:sz w:val="16"/>
                <w:szCs w:val="16"/>
              </w:rPr>
              <w:t> </w:t>
            </w:r>
            <w:r>
              <w:rPr>
                <w:rFonts w:eastAsia="Times New Roman" w:cstheme="minorHAnsi"/>
                <w:color w:val="000000"/>
                <w:sz w:val="16"/>
                <w:szCs w:val="16"/>
              </w:rPr>
              <w:t>Disperindag</w:t>
            </w:r>
            <w:r w:rsidR="008D719E">
              <w:rPr>
                <w:rFonts w:eastAsia="Times New Roman" w:cstheme="minorHAnsi"/>
                <w:color w:val="000000"/>
                <w:sz w:val="16"/>
                <w:szCs w:val="16"/>
              </w:rPr>
              <w:t xml:space="preserve"> UMKM</w:t>
            </w:r>
          </w:p>
        </w:tc>
      </w:tr>
      <w:tr w:rsidR="00496B7F" w:rsidRPr="00204DE9"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Penyediaan sarana dan prasarana penanggulangan bencana</w:t>
            </w:r>
          </w:p>
        </w:tc>
        <w:tc>
          <w:tcPr>
            <w:tcW w:w="1701" w:type="dxa"/>
            <w:tcBorders>
              <w:top w:val="nil"/>
              <w:left w:val="nil"/>
              <w:bottom w:val="single" w:sz="4" w:space="0" w:color="auto"/>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xml:space="preserve">Menyediakan sarana dan prasarana penanggulangan bencana di lokasi rawan bencana </w:t>
            </w:r>
          </w:p>
        </w:tc>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0421C3">
            <w:pPr>
              <w:spacing w:after="0" w:line="240" w:lineRule="auto"/>
              <w:rPr>
                <w:rFonts w:eastAsia="Times New Roman" w:cstheme="minorHAnsi"/>
                <w:sz w:val="16"/>
                <w:szCs w:val="16"/>
              </w:rPr>
            </w:pPr>
            <w:r w:rsidRPr="00204DE9">
              <w:rPr>
                <w:rFonts w:eastAsia="Times New Roman" w:cstheme="minorHAnsi"/>
                <w:sz w:val="16"/>
                <w:szCs w:val="16"/>
              </w:rPr>
              <w:t>Meningkatn</w:t>
            </w:r>
            <w:r>
              <w:rPr>
                <w:rFonts w:eastAsia="Times New Roman" w:cstheme="minorHAnsi"/>
                <w:sz w:val="16"/>
                <w:szCs w:val="16"/>
              </w:rPr>
              <w:t>ya rasio penanganan kasus kebakaran  tidak lebih 15 menit sampai ke lokasi</w:t>
            </w:r>
          </w:p>
        </w:tc>
        <w:tc>
          <w:tcPr>
            <w:tcW w:w="1276" w:type="dxa"/>
            <w:tcBorders>
              <w:top w:val="nil"/>
              <w:left w:val="nil"/>
              <w:bottom w:val="single" w:sz="4" w:space="0" w:color="auto"/>
              <w:right w:val="single" w:sz="4" w:space="0" w:color="auto"/>
            </w:tcBorders>
            <w:shd w:val="clear" w:color="auto" w:fill="auto"/>
            <w:hideMark/>
          </w:tcPr>
          <w:p w:rsidR="00DE6C20" w:rsidRPr="000421C3" w:rsidRDefault="00DE6C20" w:rsidP="007D37ED">
            <w:pPr>
              <w:spacing w:after="0" w:line="240" w:lineRule="auto"/>
              <w:jc w:val="center"/>
              <w:rPr>
                <w:rFonts w:eastAsia="Times New Roman" w:cstheme="minorHAnsi"/>
                <w:color w:val="000000"/>
                <w:sz w:val="16"/>
                <w:szCs w:val="16"/>
              </w:rPr>
            </w:pPr>
            <w:r w:rsidRPr="000421C3">
              <w:rPr>
                <w:rFonts w:eastAsia="Times New Roman" w:cstheme="minorHAnsi"/>
                <w:color w:val="000000"/>
                <w:sz w:val="16"/>
                <w:szCs w:val="16"/>
              </w:rPr>
              <w:t>14 %</w:t>
            </w:r>
          </w:p>
        </w:tc>
        <w:tc>
          <w:tcPr>
            <w:tcW w:w="1275" w:type="dxa"/>
            <w:tcBorders>
              <w:top w:val="nil"/>
              <w:left w:val="nil"/>
              <w:bottom w:val="single" w:sz="4" w:space="0" w:color="auto"/>
              <w:right w:val="single" w:sz="4" w:space="0" w:color="auto"/>
            </w:tcBorders>
            <w:shd w:val="clear" w:color="auto" w:fill="auto"/>
            <w:hideMark/>
          </w:tcPr>
          <w:p w:rsidR="00DE6C20" w:rsidRPr="000421C3" w:rsidRDefault="00DE6C20" w:rsidP="007D37ED">
            <w:pPr>
              <w:spacing w:after="0" w:line="240" w:lineRule="auto"/>
              <w:jc w:val="center"/>
              <w:rPr>
                <w:rFonts w:eastAsia="Times New Roman" w:cstheme="minorHAnsi"/>
                <w:color w:val="000000"/>
                <w:sz w:val="16"/>
                <w:szCs w:val="16"/>
              </w:rPr>
            </w:pPr>
            <w:r w:rsidRPr="000421C3">
              <w:rPr>
                <w:rFonts w:eastAsia="Times New Roman" w:cstheme="minorHAnsi"/>
                <w:color w:val="000000"/>
                <w:sz w:val="16"/>
                <w:szCs w:val="16"/>
              </w:rPr>
              <w:t>35%</w:t>
            </w:r>
          </w:p>
        </w:tc>
        <w:tc>
          <w:tcPr>
            <w:tcW w:w="1418" w:type="dxa"/>
            <w:tcBorders>
              <w:top w:val="nil"/>
              <w:left w:val="nil"/>
              <w:bottom w:val="single" w:sz="4" w:space="0" w:color="auto"/>
              <w:right w:val="single" w:sz="4" w:space="0" w:color="auto"/>
            </w:tcBorders>
            <w:shd w:val="clear" w:color="auto" w:fill="auto"/>
            <w:hideMark/>
          </w:tcPr>
          <w:p w:rsidR="00DE6C20" w:rsidRPr="000421C3" w:rsidRDefault="00DE6C20" w:rsidP="007D37ED">
            <w:pPr>
              <w:spacing w:after="0" w:line="240" w:lineRule="auto"/>
              <w:rPr>
                <w:rFonts w:eastAsia="Times New Roman" w:cstheme="minorHAnsi"/>
                <w:sz w:val="16"/>
                <w:szCs w:val="16"/>
              </w:rPr>
            </w:pPr>
            <w:r w:rsidRPr="000421C3">
              <w:rPr>
                <w:rFonts w:eastAsia="Times New Roman" w:cstheme="minorHAnsi"/>
                <w:sz w:val="16"/>
                <w:szCs w:val="16"/>
              </w:rPr>
              <w:t xml:space="preserve">Program Pencegahan Dini dan Penanggulangan Korban Bencana </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8D719E">
            <w:pPr>
              <w:spacing w:after="0" w:line="240" w:lineRule="auto"/>
              <w:ind w:left="-109"/>
              <w:rPr>
                <w:rFonts w:eastAsia="Times New Roman" w:cstheme="minorHAnsi"/>
                <w:color w:val="000000"/>
                <w:sz w:val="16"/>
                <w:szCs w:val="16"/>
              </w:rPr>
            </w:pPr>
            <w:r w:rsidRPr="00204DE9">
              <w:rPr>
                <w:rFonts w:eastAsia="Times New Roman" w:cstheme="minorHAnsi"/>
                <w:color w:val="000000"/>
                <w:sz w:val="16"/>
                <w:szCs w:val="16"/>
              </w:rPr>
              <w:t>Kantor Penangulangan Bencana dan Pemadam Kebakaran</w:t>
            </w:r>
          </w:p>
        </w:tc>
      </w:tr>
      <w:tr w:rsidR="00496B7F" w:rsidRPr="00204DE9" w:rsidTr="00E87C1D">
        <w:trPr>
          <w:trHeight w:val="1500"/>
        </w:trPr>
        <w:tc>
          <w:tcPr>
            <w:tcW w:w="1418" w:type="dxa"/>
            <w:tcBorders>
              <w:top w:val="nil"/>
              <w:left w:val="single" w:sz="4" w:space="0" w:color="auto"/>
              <w:bottom w:val="single" w:sz="4" w:space="0" w:color="000000"/>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Peningkatan kapasitas sumberdaya aparatur dan masyarakat terhadap tanggap darurat bencana</w:t>
            </w:r>
          </w:p>
        </w:tc>
        <w:tc>
          <w:tcPr>
            <w:tcW w:w="1701" w:type="dxa"/>
            <w:tcBorders>
              <w:top w:val="nil"/>
              <w:left w:val="nil"/>
              <w:bottom w:val="single" w:sz="4" w:space="0" w:color="000000"/>
              <w:right w:val="nil"/>
            </w:tcBorders>
            <w:shd w:val="clear" w:color="auto" w:fill="auto"/>
            <w:hideMark/>
          </w:tcPr>
          <w:p w:rsidR="00DE6C20"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Memberikan bimbingan teknis tanggap darurat bencana di tingkat kelurahan dan kecamatan</w:t>
            </w: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Default="00DE6C20" w:rsidP="007D37ED">
            <w:pPr>
              <w:spacing w:after="0" w:line="240" w:lineRule="auto"/>
              <w:rPr>
                <w:rFonts w:eastAsia="Times New Roman" w:cstheme="minorHAnsi"/>
                <w:sz w:val="16"/>
                <w:szCs w:val="16"/>
              </w:rPr>
            </w:pPr>
          </w:p>
          <w:p w:rsidR="00DE6C20" w:rsidRPr="00204DE9" w:rsidRDefault="00DE6C20" w:rsidP="007D37ED">
            <w:pPr>
              <w:spacing w:after="0" w:line="240" w:lineRule="auto"/>
              <w:rPr>
                <w:rFonts w:eastAsia="Times New Roman" w:cstheme="minorHAnsi"/>
                <w:sz w:val="16"/>
                <w:szCs w:val="16"/>
              </w:rPr>
            </w:pPr>
          </w:p>
        </w:tc>
        <w:tc>
          <w:tcPr>
            <w:tcW w:w="1418" w:type="dxa"/>
            <w:tcBorders>
              <w:top w:val="nil"/>
              <w:left w:val="single" w:sz="4" w:space="0" w:color="auto"/>
              <w:bottom w:val="single" w:sz="4" w:space="0" w:color="000000"/>
              <w:right w:val="single" w:sz="4" w:space="0" w:color="auto"/>
            </w:tcBorders>
            <w:shd w:val="clear" w:color="auto" w:fill="auto"/>
            <w:hideMark/>
          </w:tcPr>
          <w:p w:rsidR="00DE6C20" w:rsidRDefault="00DE6C20" w:rsidP="00775C30">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Jumlah aparatur</w:t>
            </w:r>
            <w:r>
              <w:rPr>
                <w:rFonts w:eastAsia="Times New Roman" w:cstheme="minorHAnsi"/>
                <w:color w:val="000000"/>
                <w:sz w:val="16"/>
                <w:szCs w:val="16"/>
              </w:rPr>
              <w:t xml:space="preserve"> </w:t>
            </w:r>
            <w:r w:rsidRPr="00204DE9">
              <w:rPr>
                <w:rFonts w:eastAsia="Times New Roman" w:cstheme="minorHAnsi"/>
                <w:color w:val="000000"/>
                <w:sz w:val="16"/>
                <w:szCs w:val="16"/>
              </w:rPr>
              <w:t>dan masyarakat</w:t>
            </w:r>
            <w:r>
              <w:rPr>
                <w:rFonts w:eastAsia="Times New Roman" w:cstheme="minorHAnsi"/>
                <w:color w:val="000000"/>
                <w:sz w:val="16"/>
                <w:szCs w:val="16"/>
              </w:rPr>
              <w:t xml:space="preserve"> di tingkat Kelurahan</w:t>
            </w:r>
            <w:r w:rsidR="008D719E">
              <w:rPr>
                <w:rFonts w:eastAsia="Times New Roman" w:cstheme="minorHAnsi"/>
                <w:color w:val="000000"/>
                <w:sz w:val="16"/>
                <w:szCs w:val="16"/>
              </w:rPr>
              <w:t xml:space="preserve"> yang</w:t>
            </w:r>
            <w:r w:rsidRPr="00204DE9">
              <w:rPr>
                <w:rFonts w:eastAsia="Times New Roman" w:cstheme="minorHAnsi"/>
                <w:color w:val="000000"/>
                <w:sz w:val="16"/>
                <w:szCs w:val="16"/>
              </w:rPr>
              <w:t xml:space="preserve"> dilatih </w:t>
            </w:r>
            <w:r>
              <w:rPr>
                <w:rFonts w:eastAsia="Times New Roman" w:cstheme="minorHAnsi"/>
                <w:color w:val="000000"/>
                <w:sz w:val="16"/>
                <w:szCs w:val="16"/>
              </w:rPr>
              <w:t>3</w:t>
            </w:r>
            <w:r w:rsidR="008D719E">
              <w:rPr>
                <w:rFonts w:eastAsia="Times New Roman" w:cstheme="minorHAnsi"/>
                <w:color w:val="000000"/>
                <w:sz w:val="16"/>
                <w:szCs w:val="16"/>
              </w:rPr>
              <w:t>00 orang</w:t>
            </w:r>
            <w:r>
              <w:rPr>
                <w:rFonts w:eastAsia="Times New Roman" w:cstheme="minorHAnsi"/>
                <w:color w:val="000000"/>
                <w:sz w:val="16"/>
                <w:szCs w:val="16"/>
              </w:rPr>
              <w:t xml:space="preserve"> /tahun</w:t>
            </w:r>
          </w:p>
          <w:p w:rsidR="00E87C1D" w:rsidRDefault="00E87C1D" w:rsidP="00775C30">
            <w:pPr>
              <w:spacing w:after="0" w:line="240" w:lineRule="auto"/>
              <w:jc w:val="center"/>
              <w:rPr>
                <w:rFonts w:eastAsia="Times New Roman" w:cstheme="minorHAnsi"/>
                <w:color w:val="000000"/>
                <w:sz w:val="16"/>
                <w:szCs w:val="16"/>
              </w:rPr>
            </w:pPr>
          </w:p>
          <w:p w:rsidR="00E87C1D" w:rsidRDefault="00E87C1D" w:rsidP="00775C30">
            <w:pPr>
              <w:spacing w:after="0" w:line="240" w:lineRule="auto"/>
              <w:jc w:val="center"/>
              <w:rPr>
                <w:rFonts w:eastAsia="Times New Roman" w:cstheme="minorHAnsi"/>
                <w:color w:val="000000"/>
                <w:sz w:val="16"/>
                <w:szCs w:val="16"/>
              </w:rPr>
            </w:pPr>
          </w:p>
          <w:p w:rsidR="00E87C1D" w:rsidRDefault="00E87C1D" w:rsidP="00775C30">
            <w:pPr>
              <w:spacing w:after="0" w:line="240" w:lineRule="auto"/>
              <w:jc w:val="center"/>
              <w:rPr>
                <w:rFonts w:eastAsia="Times New Roman" w:cstheme="minorHAnsi"/>
                <w:color w:val="000000"/>
                <w:sz w:val="16"/>
                <w:szCs w:val="16"/>
              </w:rPr>
            </w:pPr>
          </w:p>
          <w:p w:rsidR="00E87C1D" w:rsidRDefault="00E87C1D" w:rsidP="00775C30">
            <w:pPr>
              <w:spacing w:after="0" w:line="240" w:lineRule="auto"/>
              <w:jc w:val="center"/>
              <w:rPr>
                <w:rFonts w:eastAsia="Times New Roman" w:cstheme="minorHAnsi"/>
                <w:color w:val="000000"/>
                <w:sz w:val="16"/>
                <w:szCs w:val="16"/>
              </w:rPr>
            </w:pPr>
          </w:p>
          <w:p w:rsidR="00E87C1D" w:rsidRDefault="00E87C1D" w:rsidP="00775C30">
            <w:pPr>
              <w:spacing w:after="0" w:line="240" w:lineRule="auto"/>
              <w:jc w:val="center"/>
              <w:rPr>
                <w:rFonts w:eastAsia="Times New Roman" w:cstheme="minorHAnsi"/>
                <w:color w:val="000000"/>
                <w:sz w:val="16"/>
                <w:szCs w:val="16"/>
              </w:rPr>
            </w:pPr>
          </w:p>
          <w:p w:rsidR="00E87C1D" w:rsidRDefault="00E87C1D" w:rsidP="00775C30">
            <w:pPr>
              <w:spacing w:after="0" w:line="240" w:lineRule="auto"/>
              <w:jc w:val="center"/>
              <w:rPr>
                <w:rFonts w:eastAsia="Times New Roman" w:cstheme="minorHAnsi"/>
                <w:color w:val="000000"/>
                <w:sz w:val="16"/>
                <w:szCs w:val="16"/>
              </w:rPr>
            </w:pPr>
          </w:p>
          <w:p w:rsidR="00E87C1D" w:rsidRDefault="00E87C1D" w:rsidP="00775C30">
            <w:pPr>
              <w:spacing w:after="0" w:line="240" w:lineRule="auto"/>
              <w:jc w:val="center"/>
              <w:rPr>
                <w:rFonts w:eastAsia="Times New Roman" w:cstheme="minorHAnsi"/>
                <w:color w:val="000000"/>
                <w:sz w:val="16"/>
                <w:szCs w:val="16"/>
              </w:rPr>
            </w:pPr>
          </w:p>
          <w:p w:rsidR="00E87C1D" w:rsidRDefault="00E87C1D" w:rsidP="00775C30">
            <w:pPr>
              <w:spacing w:after="0" w:line="240" w:lineRule="auto"/>
              <w:jc w:val="center"/>
              <w:rPr>
                <w:rFonts w:eastAsia="Times New Roman" w:cstheme="minorHAnsi"/>
                <w:color w:val="000000"/>
                <w:sz w:val="16"/>
                <w:szCs w:val="16"/>
              </w:rPr>
            </w:pPr>
          </w:p>
          <w:p w:rsidR="00E87C1D" w:rsidRDefault="00E87C1D" w:rsidP="00775C30">
            <w:pPr>
              <w:spacing w:after="0" w:line="240" w:lineRule="auto"/>
              <w:jc w:val="center"/>
              <w:rPr>
                <w:rFonts w:eastAsia="Times New Roman" w:cstheme="minorHAnsi"/>
                <w:color w:val="000000"/>
                <w:sz w:val="16"/>
                <w:szCs w:val="16"/>
              </w:rPr>
            </w:pPr>
          </w:p>
          <w:p w:rsidR="00E87C1D" w:rsidRDefault="00E87C1D" w:rsidP="00775C30">
            <w:pPr>
              <w:spacing w:after="0" w:line="240" w:lineRule="auto"/>
              <w:jc w:val="center"/>
              <w:rPr>
                <w:rFonts w:eastAsia="Times New Roman" w:cstheme="minorHAnsi"/>
                <w:color w:val="000000"/>
                <w:sz w:val="16"/>
                <w:szCs w:val="16"/>
              </w:rPr>
            </w:pPr>
          </w:p>
          <w:p w:rsidR="00E87C1D" w:rsidRDefault="00E87C1D" w:rsidP="00775C30">
            <w:pPr>
              <w:spacing w:after="0" w:line="240" w:lineRule="auto"/>
              <w:jc w:val="center"/>
              <w:rPr>
                <w:rFonts w:eastAsia="Times New Roman" w:cstheme="minorHAnsi"/>
                <w:color w:val="000000"/>
                <w:sz w:val="16"/>
                <w:szCs w:val="16"/>
              </w:rPr>
            </w:pPr>
          </w:p>
          <w:p w:rsidR="00E87C1D" w:rsidRDefault="00E87C1D" w:rsidP="00775C30">
            <w:pPr>
              <w:spacing w:after="0" w:line="240" w:lineRule="auto"/>
              <w:jc w:val="center"/>
              <w:rPr>
                <w:rFonts w:eastAsia="Times New Roman" w:cstheme="minorHAnsi"/>
                <w:color w:val="000000"/>
                <w:sz w:val="16"/>
                <w:szCs w:val="16"/>
              </w:rPr>
            </w:pPr>
          </w:p>
          <w:p w:rsidR="00E87C1D" w:rsidRPr="00204DE9" w:rsidRDefault="00E87C1D" w:rsidP="00775C30">
            <w:pPr>
              <w:spacing w:after="0" w:line="240" w:lineRule="auto"/>
              <w:jc w:val="center"/>
              <w:rPr>
                <w:rFonts w:eastAsia="Times New Roman" w:cstheme="minorHAnsi"/>
                <w:color w:val="000000"/>
                <w:sz w:val="16"/>
                <w:szCs w:val="16"/>
              </w:rPr>
            </w:pPr>
          </w:p>
        </w:tc>
        <w:tc>
          <w:tcPr>
            <w:tcW w:w="1276" w:type="dxa"/>
            <w:tcBorders>
              <w:top w:val="nil"/>
              <w:left w:val="nil"/>
              <w:bottom w:val="single" w:sz="4" w:space="0" w:color="000000"/>
              <w:right w:val="single" w:sz="4" w:space="0" w:color="auto"/>
            </w:tcBorders>
            <w:shd w:val="clear" w:color="auto" w:fill="auto"/>
            <w:hideMark/>
          </w:tcPr>
          <w:p w:rsidR="00DE6C20" w:rsidRPr="00775C30" w:rsidRDefault="00DE6C20" w:rsidP="007D37ED">
            <w:pPr>
              <w:spacing w:after="0" w:line="240" w:lineRule="auto"/>
              <w:jc w:val="center"/>
              <w:rPr>
                <w:rFonts w:eastAsia="Times New Roman" w:cstheme="minorHAnsi"/>
                <w:color w:val="000000"/>
                <w:sz w:val="16"/>
                <w:szCs w:val="16"/>
              </w:rPr>
            </w:pPr>
            <w:r w:rsidRPr="00775C30">
              <w:rPr>
                <w:rFonts w:eastAsia="Times New Roman" w:cstheme="minorHAnsi"/>
                <w:color w:val="000000"/>
                <w:sz w:val="16"/>
                <w:szCs w:val="16"/>
              </w:rPr>
              <w:t>600 org</w:t>
            </w:r>
          </w:p>
        </w:tc>
        <w:tc>
          <w:tcPr>
            <w:tcW w:w="1275" w:type="dxa"/>
            <w:tcBorders>
              <w:top w:val="nil"/>
              <w:left w:val="nil"/>
              <w:bottom w:val="single" w:sz="4" w:space="0" w:color="000000"/>
              <w:right w:val="single" w:sz="4" w:space="0" w:color="auto"/>
            </w:tcBorders>
            <w:shd w:val="clear" w:color="auto" w:fill="auto"/>
            <w:hideMark/>
          </w:tcPr>
          <w:p w:rsidR="00DE6C20" w:rsidRPr="00775C30" w:rsidRDefault="00DE6C20" w:rsidP="007D37ED">
            <w:pPr>
              <w:spacing w:after="0" w:line="240" w:lineRule="auto"/>
              <w:jc w:val="center"/>
              <w:rPr>
                <w:rFonts w:eastAsia="Times New Roman" w:cstheme="minorHAnsi"/>
                <w:color w:val="000000"/>
                <w:sz w:val="16"/>
                <w:szCs w:val="16"/>
              </w:rPr>
            </w:pPr>
            <w:r w:rsidRPr="00775C30">
              <w:rPr>
                <w:rFonts w:eastAsia="Times New Roman" w:cstheme="minorHAnsi"/>
                <w:color w:val="000000"/>
                <w:sz w:val="16"/>
                <w:szCs w:val="16"/>
              </w:rPr>
              <w:t>2100 org</w:t>
            </w:r>
          </w:p>
        </w:tc>
        <w:tc>
          <w:tcPr>
            <w:tcW w:w="1418" w:type="dxa"/>
            <w:tcBorders>
              <w:top w:val="nil"/>
              <w:left w:val="nil"/>
              <w:bottom w:val="single" w:sz="4" w:space="0" w:color="000000"/>
              <w:right w:val="single" w:sz="4" w:space="0" w:color="auto"/>
            </w:tcBorders>
            <w:shd w:val="clear" w:color="auto" w:fill="auto"/>
            <w:hideMark/>
          </w:tcPr>
          <w:p w:rsidR="00DE6C20" w:rsidRPr="00775C30" w:rsidRDefault="00DE6C20" w:rsidP="007D37ED">
            <w:pPr>
              <w:spacing w:after="0" w:line="240" w:lineRule="auto"/>
              <w:rPr>
                <w:rFonts w:eastAsia="Times New Roman" w:cstheme="minorHAnsi"/>
                <w:sz w:val="16"/>
                <w:szCs w:val="16"/>
              </w:rPr>
            </w:pPr>
            <w:r w:rsidRPr="00775C30">
              <w:rPr>
                <w:rFonts w:eastAsia="Times New Roman" w:cstheme="minorHAnsi"/>
                <w:sz w:val="16"/>
                <w:szCs w:val="16"/>
              </w:rPr>
              <w:t>Program Peningkatan Kesiagaan dan Pencegahan Bahaya Kebakaran</w:t>
            </w:r>
          </w:p>
        </w:tc>
        <w:tc>
          <w:tcPr>
            <w:tcW w:w="1276" w:type="dxa"/>
            <w:tcBorders>
              <w:top w:val="nil"/>
              <w:left w:val="nil"/>
              <w:bottom w:val="single" w:sz="4" w:space="0" w:color="000000"/>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Perumahan</w:t>
            </w:r>
          </w:p>
        </w:tc>
        <w:tc>
          <w:tcPr>
            <w:tcW w:w="1134" w:type="dxa"/>
            <w:tcBorders>
              <w:top w:val="nil"/>
              <w:left w:val="nil"/>
              <w:bottom w:val="single" w:sz="4" w:space="0" w:color="000000"/>
              <w:right w:val="single" w:sz="4" w:space="0" w:color="auto"/>
            </w:tcBorders>
            <w:shd w:val="clear" w:color="auto" w:fill="auto"/>
            <w:hideMark/>
          </w:tcPr>
          <w:p w:rsidR="00DE6C20" w:rsidRPr="00204DE9" w:rsidRDefault="00DE6C20" w:rsidP="008D719E">
            <w:pPr>
              <w:spacing w:after="0" w:line="240" w:lineRule="auto"/>
              <w:ind w:left="-109"/>
              <w:rPr>
                <w:rFonts w:eastAsia="Times New Roman" w:cstheme="minorHAnsi"/>
                <w:color w:val="000000"/>
                <w:sz w:val="16"/>
                <w:szCs w:val="16"/>
              </w:rPr>
            </w:pPr>
            <w:r w:rsidRPr="00204DE9">
              <w:rPr>
                <w:rFonts w:eastAsia="Times New Roman" w:cstheme="minorHAnsi"/>
                <w:color w:val="000000"/>
                <w:sz w:val="16"/>
                <w:szCs w:val="16"/>
              </w:rPr>
              <w:t>Kantor Penangulangan Bencana dan Pemadam Kebakaran</w:t>
            </w:r>
          </w:p>
        </w:tc>
      </w:tr>
      <w:tr w:rsidR="00DE6C20" w:rsidRPr="00204DE9" w:rsidTr="00E87C1D">
        <w:trPr>
          <w:trHeight w:val="502"/>
        </w:trPr>
        <w:tc>
          <w:tcPr>
            <w:tcW w:w="1418" w:type="dxa"/>
            <w:vMerge w:val="restart"/>
            <w:tcBorders>
              <w:top w:val="single" w:sz="4" w:space="0" w:color="000000"/>
              <w:left w:val="single" w:sz="4" w:space="0" w:color="auto"/>
              <w:right w:val="single" w:sz="4" w:space="0" w:color="auto"/>
            </w:tcBorders>
            <w:shd w:val="clear" w:color="auto" w:fill="auto"/>
            <w:vAlign w:val="center"/>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lastRenderedPageBreak/>
              <w:t>Strategi</w:t>
            </w:r>
          </w:p>
        </w:tc>
        <w:tc>
          <w:tcPr>
            <w:tcW w:w="1701" w:type="dxa"/>
            <w:vMerge w:val="restart"/>
            <w:tcBorders>
              <w:top w:val="single" w:sz="4" w:space="0" w:color="000000"/>
              <w:left w:val="nil"/>
              <w:right w:val="nil"/>
            </w:tcBorders>
            <w:shd w:val="clear" w:color="auto" w:fill="auto"/>
            <w:vAlign w:val="center"/>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Arah Kebijakan</w:t>
            </w:r>
          </w:p>
        </w:tc>
        <w:tc>
          <w:tcPr>
            <w:tcW w:w="1418" w:type="dxa"/>
            <w:vMerge w:val="restart"/>
            <w:tcBorders>
              <w:top w:val="single" w:sz="4" w:space="0" w:color="000000"/>
              <w:left w:val="single" w:sz="4" w:space="0" w:color="auto"/>
              <w:right w:val="single" w:sz="4" w:space="0" w:color="auto"/>
            </w:tcBorders>
            <w:shd w:val="clear" w:color="auto" w:fill="auto"/>
            <w:vAlign w:val="center"/>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Indikator Kinerja (outcome)</w:t>
            </w:r>
          </w:p>
        </w:tc>
        <w:tc>
          <w:tcPr>
            <w:tcW w:w="2551" w:type="dxa"/>
            <w:gridSpan w:val="2"/>
            <w:tcBorders>
              <w:top w:val="single" w:sz="4" w:space="0" w:color="000000"/>
              <w:left w:val="nil"/>
              <w:bottom w:val="single" w:sz="4" w:space="0" w:color="auto"/>
              <w:right w:val="single" w:sz="4" w:space="0" w:color="auto"/>
            </w:tcBorders>
            <w:shd w:val="clear" w:color="auto" w:fill="auto"/>
            <w:vAlign w:val="center"/>
            <w:hideMark/>
          </w:tcPr>
          <w:p w:rsidR="00DE6C20" w:rsidRPr="00204DE9" w:rsidRDefault="00DE6C20" w:rsidP="00E87C1D">
            <w:pPr>
              <w:spacing w:after="0" w:line="240" w:lineRule="auto"/>
              <w:jc w:val="center"/>
              <w:rPr>
                <w:rFonts w:eastAsia="Times New Roman" w:cstheme="minorHAnsi"/>
                <w:color w:val="000000"/>
                <w:sz w:val="16"/>
                <w:szCs w:val="16"/>
              </w:rPr>
            </w:pPr>
            <w:r w:rsidRPr="00CC2299">
              <w:rPr>
                <w:rFonts w:eastAsia="Times New Roman" w:cstheme="minorHAnsi"/>
                <w:b/>
                <w:color w:val="000000"/>
                <w:sz w:val="16"/>
                <w:szCs w:val="16"/>
              </w:rPr>
              <w:t>Capaian Kinerja</w:t>
            </w:r>
          </w:p>
        </w:tc>
        <w:tc>
          <w:tcPr>
            <w:tcW w:w="1418" w:type="dxa"/>
            <w:vMerge w:val="restart"/>
            <w:tcBorders>
              <w:top w:val="single" w:sz="4" w:space="0" w:color="000000"/>
              <w:left w:val="nil"/>
              <w:right w:val="single" w:sz="4" w:space="0" w:color="auto"/>
            </w:tcBorders>
            <w:shd w:val="clear" w:color="auto" w:fill="auto"/>
            <w:vAlign w:val="center"/>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Program Pembangunan Daerah</w:t>
            </w:r>
          </w:p>
        </w:tc>
        <w:tc>
          <w:tcPr>
            <w:tcW w:w="1276" w:type="dxa"/>
            <w:vMerge w:val="restart"/>
            <w:tcBorders>
              <w:top w:val="single" w:sz="4" w:space="0" w:color="000000"/>
              <w:left w:val="nil"/>
              <w:right w:val="single" w:sz="4" w:space="0" w:color="auto"/>
            </w:tcBorders>
            <w:shd w:val="clear" w:color="auto" w:fill="auto"/>
            <w:vAlign w:val="center"/>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Bidang Urusan</w:t>
            </w:r>
          </w:p>
        </w:tc>
        <w:tc>
          <w:tcPr>
            <w:tcW w:w="1134" w:type="dxa"/>
            <w:vMerge w:val="restart"/>
            <w:tcBorders>
              <w:top w:val="single" w:sz="4" w:space="0" w:color="000000"/>
              <w:left w:val="nil"/>
              <w:right w:val="single" w:sz="4" w:space="0" w:color="auto"/>
            </w:tcBorders>
            <w:shd w:val="clear" w:color="auto" w:fill="auto"/>
            <w:vAlign w:val="center"/>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SKPD Penanggung Jawab</w:t>
            </w:r>
          </w:p>
        </w:tc>
      </w:tr>
      <w:tr w:rsidR="00DE6C20" w:rsidRPr="00204DE9" w:rsidTr="00E87C1D">
        <w:trPr>
          <w:trHeight w:val="126"/>
        </w:trPr>
        <w:tc>
          <w:tcPr>
            <w:tcW w:w="1418" w:type="dxa"/>
            <w:vMerge/>
            <w:tcBorders>
              <w:left w:val="single" w:sz="4" w:space="0" w:color="auto"/>
              <w:bottom w:val="single" w:sz="4" w:space="0" w:color="auto"/>
              <w:right w:val="single" w:sz="4" w:space="0" w:color="auto"/>
            </w:tcBorders>
            <w:shd w:val="clear" w:color="auto" w:fill="auto"/>
            <w:vAlign w:val="center"/>
            <w:hideMark/>
          </w:tcPr>
          <w:p w:rsidR="00DE6C20" w:rsidRPr="00204DE9" w:rsidRDefault="00DE6C20" w:rsidP="007D37ED">
            <w:pPr>
              <w:spacing w:after="0" w:line="240" w:lineRule="auto"/>
              <w:rPr>
                <w:rFonts w:eastAsia="Times New Roman" w:cstheme="minorHAnsi"/>
                <w:sz w:val="16"/>
                <w:szCs w:val="16"/>
              </w:rPr>
            </w:pPr>
          </w:p>
        </w:tc>
        <w:tc>
          <w:tcPr>
            <w:tcW w:w="1701" w:type="dxa"/>
            <w:vMerge/>
            <w:tcBorders>
              <w:left w:val="nil"/>
              <w:bottom w:val="single" w:sz="4" w:space="0" w:color="auto"/>
              <w:right w:val="nil"/>
            </w:tcBorders>
            <w:shd w:val="clear" w:color="auto" w:fill="auto"/>
            <w:vAlign w:val="center"/>
            <w:hideMark/>
          </w:tcPr>
          <w:p w:rsidR="00DE6C20" w:rsidRPr="00204DE9" w:rsidRDefault="00DE6C20" w:rsidP="007D37ED">
            <w:pPr>
              <w:spacing w:after="0" w:line="240" w:lineRule="auto"/>
              <w:rPr>
                <w:rFonts w:eastAsia="Times New Roman" w:cstheme="minorHAnsi"/>
                <w:sz w:val="16"/>
                <w:szCs w:val="16"/>
              </w:rPr>
            </w:pPr>
          </w:p>
        </w:tc>
        <w:tc>
          <w:tcPr>
            <w:tcW w:w="1418" w:type="dxa"/>
            <w:vMerge/>
            <w:tcBorders>
              <w:left w:val="single" w:sz="4" w:space="0" w:color="auto"/>
              <w:bottom w:val="single" w:sz="4" w:space="0" w:color="auto"/>
              <w:right w:val="single" w:sz="4" w:space="0" w:color="auto"/>
            </w:tcBorders>
            <w:shd w:val="clear" w:color="auto" w:fill="auto"/>
            <w:vAlign w:val="center"/>
            <w:hideMark/>
          </w:tcPr>
          <w:p w:rsidR="00DE6C20" w:rsidRPr="00204DE9" w:rsidRDefault="00DE6C20" w:rsidP="007D37ED">
            <w:pPr>
              <w:spacing w:after="0" w:line="240" w:lineRule="auto"/>
              <w:rPr>
                <w:rFonts w:eastAsia="Times New Roman" w:cstheme="minorHAnsi"/>
                <w:sz w:val="16"/>
                <w:szCs w:val="16"/>
              </w:rPr>
            </w:pPr>
          </w:p>
        </w:tc>
        <w:tc>
          <w:tcPr>
            <w:tcW w:w="1276" w:type="dxa"/>
            <w:tcBorders>
              <w:top w:val="single" w:sz="4" w:space="0" w:color="000000"/>
              <w:left w:val="nil"/>
              <w:bottom w:val="single" w:sz="4" w:space="0" w:color="auto"/>
              <w:right w:val="single" w:sz="4" w:space="0" w:color="auto"/>
            </w:tcBorders>
            <w:shd w:val="clear" w:color="auto" w:fill="auto"/>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Kondisi Awal</w:t>
            </w:r>
          </w:p>
        </w:tc>
        <w:tc>
          <w:tcPr>
            <w:tcW w:w="1275" w:type="dxa"/>
            <w:tcBorders>
              <w:top w:val="single" w:sz="4" w:space="0" w:color="000000"/>
              <w:left w:val="nil"/>
              <w:bottom w:val="single" w:sz="4" w:space="0" w:color="auto"/>
              <w:right w:val="single" w:sz="4" w:space="0" w:color="auto"/>
            </w:tcBorders>
            <w:shd w:val="clear" w:color="auto" w:fill="auto"/>
            <w:hideMark/>
          </w:tcPr>
          <w:p w:rsidR="00DE6C20" w:rsidRPr="00CC2299" w:rsidRDefault="00DE6C20"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Kondisi Akhir</w:t>
            </w:r>
          </w:p>
        </w:tc>
        <w:tc>
          <w:tcPr>
            <w:tcW w:w="1418" w:type="dxa"/>
            <w:vMerge/>
            <w:tcBorders>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p>
        </w:tc>
        <w:tc>
          <w:tcPr>
            <w:tcW w:w="1276" w:type="dxa"/>
            <w:vMerge/>
            <w:tcBorders>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p>
        </w:tc>
        <w:tc>
          <w:tcPr>
            <w:tcW w:w="1134" w:type="dxa"/>
            <w:vMerge/>
            <w:tcBorders>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p>
        </w:tc>
      </w:tr>
      <w:tr w:rsidR="00496B7F" w:rsidRPr="00204DE9" w:rsidTr="00E87C1D">
        <w:trPr>
          <w:trHeight w:val="1210"/>
        </w:trPr>
        <w:tc>
          <w:tcPr>
            <w:tcW w:w="1418" w:type="dxa"/>
            <w:tcBorders>
              <w:top w:val="single" w:sz="4" w:space="0" w:color="000000"/>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Penyusunan kebijakan  tanggap darurat bencana</w:t>
            </w:r>
          </w:p>
        </w:tc>
        <w:tc>
          <w:tcPr>
            <w:tcW w:w="1701" w:type="dxa"/>
            <w:tcBorders>
              <w:top w:val="single" w:sz="4" w:space="0" w:color="000000"/>
              <w:left w:val="nil"/>
              <w:bottom w:val="single" w:sz="4" w:space="0" w:color="auto"/>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Membuat regulasi mitigasi bencana dan Strategi Ketahanan Kota</w:t>
            </w:r>
          </w:p>
        </w:tc>
        <w:tc>
          <w:tcPr>
            <w:tcW w:w="1418" w:type="dxa"/>
            <w:tcBorders>
              <w:top w:val="single" w:sz="4" w:space="0" w:color="000000"/>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Tersedianya Peraturan tentang Mitigasi Bencana</w:t>
            </w:r>
          </w:p>
        </w:tc>
        <w:tc>
          <w:tcPr>
            <w:tcW w:w="1276" w:type="dxa"/>
            <w:tcBorders>
              <w:top w:val="single" w:sz="4" w:space="0" w:color="000000"/>
              <w:left w:val="nil"/>
              <w:bottom w:val="single" w:sz="4" w:space="0" w:color="auto"/>
              <w:right w:val="single" w:sz="4" w:space="0" w:color="auto"/>
            </w:tcBorders>
            <w:shd w:val="clear" w:color="auto" w:fill="auto"/>
            <w:hideMark/>
          </w:tcPr>
          <w:p w:rsidR="00DE6C20" w:rsidRPr="008D719E" w:rsidRDefault="00DE6C20"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Dokumen</w:t>
            </w:r>
          </w:p>
        </w:tc>
        <w:tc>
          <w:tcPr>
            <w:tcW w:w="1275" w:type="dxa"/>
            <w:tcBorders>
              <w:top w:val="single" w:sz="4" w:space="0" w:color="000000"/>
              <w:left w:val="nil"/>
              <w:bottom w:val="single" w:sz="4" w:space="0" w:color="auto"/>
              <w:right w:val="single" w:sz="4" w:space="0" w:color="auto"/>
            </w:tcBorders>
            <w:shd w:val="clear" w:color="auto" w:fill="auto"/>
            <w:hideMark/>
          </w:tcPr>
          <w:p w:rsidR="00DE6C20" w:rsidRPr="008D719E" w:rsidRDefault="00DE6C20"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Dokumen</w:t>
            </w:r>
          </w:p>
        </w:tc>
        <w:tc>
          <w:tcPr>
            <w:tcW w:w="1418" w:type="dxa"/>
            <w:tcBorders>
              <w:top w:val="single" w:sz="4" w:space="0" w:color="000000"/>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Program Perencanaan, Pengendalian dan Penanggulangan Bencana</w:t>
            </w:r>
          </w:p>
        </w:tc>
        <w:tc>
          <w:tcPr>
            <w:tcW w:w="1276" w:type="dxa"/>
            <w:tcBorders>
              <w:top w:val="single" w:sz="4" w:space="0" w:color="000000"/>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xml:space="preserve">Perencanaan Pembangunan </w:t>
            </w:r>
          </w:p>
        </w:tc>
        <w:tc>
          <w:tcPr>
            <w:tcW w:w="1134" w:type="dxa"/>
            <w:tcBorders>
              <w:top w:val="single" w:sz="4" w:space="0" w:color="000000"/>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Bappeda</w:t>
            </w:r>
          </w:p>
        </w:tc>
      </w:tr>
      <w:tr w:rsidR="00496B7F" w:rsidRPr="00204DE9" w:rsidTr="00E87C1D">
        <w:trPr>
          <w:trHeight w:val="2248"/>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Pemberian kesempatan kepada  usia sekolah mengikuti pendidikan sesuai jenjangnya</w:t>
            </w:r>
          </w:p>
        </w:tc>
        <w:tc>
          <w:tcPr>
            <w:tcW w:w="1701" w:type="dxa"/>
            <w:tcBorders>
              <w:top w:val="nil"/>
              <w:left w:val="nil"/>
              <w:bottom w:val="single" w:sz="4" w:space="0" w:color="auto"/>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Meningkatkan Penyelenggaraan Pendidikan 12 Tahun melalui BOP, Penyediaan Buku Mata Pelajaran dan LKS serta sarana prasarana pendidikan dan Beasiswa bagi siswa Berprestasi</w:t>
            </w:r>
          </w:p>
        </w:tc>
        <w:tc>
          <w:tcPr>
            <w:tcW w:w="1418" w:type="dxa"/>
            <w:tcBorders>
              <w:top w:val="nil"/>
              <w:left w:val="single" w:sz="4" w:space="0" w:color="auto"/>
              <w:bottom w:val="single" w:sz="4" w:space="0" w:color="auto"/>
              <w:right w:val="single" w:sz="4" w:space="0" w:color="auto"/>
            </w:tcBorders>
            <w:shd w:val="clear" w:color="auto" w:fill="auto"/>
            <w:noWrap/>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Indeks kepuasan</w:t>
            </w:r>
            <w:r>
              <w:rPr>
                <w:rFonts w:eastAsia="Times New Roman" w:cstheme="minorHAnsi"/>
                <w:color w:val="000000"/>
                <w:sz w:val="16"/>
                <w:szCs w:val="16"/>
              </w:rPr>
              <w:t xml:space="preserve"> Layanan </w:t>
            </w:r>
          </w:p>
        </w:tc>
        <w:tc>
          <w:tcPr>
            <w:tcW w:w="1276" w:type="dxa"/>
            <w:tcBorders>
              <w:top w:val="nil"/>
              <w:left w:val="nil"/>
              <w:bottom w:val="single" w:sz="4" w:space="0" w:color="auto"/>
              <w:right w:val="single" w:sz="4" w:space="0" w:color="000000"/>
            </w:tcBorders>
            <w:shd w:val="clear" w:color="auto" w:fill="auto"/>
            <w:hideMark/>
          </w:tcPr>
          <w:p w:rsidR="00DE6C20" w:rsidRPr="008D719E" w:rsidRDefault="00DE6C20"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40%</w:t>
            </w:r>
          </w:p>
        </w:tc>
        <w:tc>
          <w:tcPr>
            <w:tcW w:w="1275" w:type="dxa"/>
            <w:tcBorders>
              <w:top w:val="nil"/>
              <w:left w:val="nil"/>
              <w:bottom w:val="single" w:sz="4" w:space="0" w:color="auto"/>
              <w:right w:val="single" w:sz="4" w:space="0" w:color="000000"/>
            </w:tcBorders>
            <w:shd w:val="clear" w:color="auto" w:fill="auto"/>
            <w:hideMark/>
          </w:tcPr>
          <w:p w:rsidR="00DE6C20" w:rsidRPr="008D719E" w:rsidRDefault="00DE6C20" w:rsidP="007D37ED">
            <w:pPr>
              <w:spacing w:after="0" w:line="240" w:lineRule="auto"/>
              <w:jc w:val="center"/>
              <w:rPr>
                <w:rFonts w:eastAsia="Times New Roman" w:cstheme="minorHAnsi"/>
                <w:color w:val="000000"/>
                <w:sz w:val="16"/>
                <w:szCs w:val="16"/>
              </w:rPr>
            </w:pPr>
            <w:r w:rsidRPr="008D719E">
              <w:rPr>
                <w:rFonts w:eastAsia="Times New Roman" w:cstheme="minorHAnsi"/>
                <w:color w:val="000000"/>
                <w:sz w:val="16"/>
                <w:szCs w:val="16"/>
              </w:rPr>
              <w:t>85 %</w:t>
            </w:r>
          </w:p>
        </w:tc>
        <w:tc>
          <w:tcPr>
            <w:tcW w:w="1418" w:type="dxa"/>
            <w:tcBorders>
              <w:top w:val="nil"/>
              <w:left w:val="nil"/>
              <w:bottom w:val="single" w:sz="4" w:space="0" w:color="000000"/>
              <w:right w:val="single" w:sz="4" w:space="0" w:color="000000"/>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Manajemen Pelayanan Pendidikan</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Pendidikan</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Pendidikan</w:t>
            </w:r>
          </w:p>
        </w:tc>
      </w:tr>
      <w:tr w:rsidR="00496B7F" w:rsidRPr="00204DE9" w:rsidTr="00E87C1D">
        <w:trPr>
          <w:trHeight w:val="900"/>
        </w:trPr>
        <w:tc>
          <w:tcPr>
            <w:tcW w:w="1418" w:type="dxa"/>
            <w:tcBorders>
              <w:top w:val="nil"/>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nil"/>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APK SD</w:t>
            </w:r>
          </w:p>
        </w:tc>
        <w:tc>
          <w:tcPr>
            <w:tcW w:w="1276" w:type="dxa"/>
            <w:tcBorders>
              <w:top w:val="nil"/>
              <w:left w:val="nil"/>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100%</w:t>
            </w:r>
          </w:p>
        </w:tc>
        <w:tc>
          <w:tcPr>
            <w:tcW w:w="1275" w:type="dxa"/>
            <w:tcBorders>
              <w:top w:val="nil"/>
              <w:left w:val="nil"/>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100%</w:t>
            </w:r>
          </w:p>
        </w:tc>
        <w:tc>
          <w:tcPr>
            <w:tcW w:w="1418" w:type="dxa"/>
            <w:tcBorders>
              <w:top w:val="single" w:sz="4" w:space="0" w:color="auto"/>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Wajib Belajar Pendidikan Dasar Sembilan Tahun</w:t>
            </w:r>
          </w:p>
        </w:tc>
        <w:tc>
          <w:tcPr>
            <w:tcW w:w="1276"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Pendidikan</w:t>
            </w:r>
          </w:p>
        </w:tc>
        <w:tc>
          <w:tcPr>
            <w:tcW w:w="1134"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Pendidikan</w:t>
            </w:r>
          </w:p>
        </w:tc>
      </w:tr>
      <w:tr w:rsidR="00496B7F" w:rsidRPr="00204DE9" w:rsidTr="00E87C1D">
        <w:trPr>
          <w:trHeight w:val="300"/>
        </w:trPr>
        <w:tc>
          <w:tcPr>
            <w:tcW w:w="1418" w:type="dxa"/>
            <w:tcBorders>
              <w:top w:val="nil"/>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nil"/>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APM SD</w:t>
            </w:r>
          </w:p>
        </w:tc>
        <w:tc>
          <w:tcPr>
            <w:tcW w:w="1276" w:type="dxa"/>
            <w:tcBorders>
              <w:top w:val="nil"/>
              <w:left w:val="nil"/>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100%</w:t>
            </w:r>
          </w:p>
        </w:tc>
        <w:tc>
          <w:tcPr>
            <w:tcW w:w="1275" w:type="dxa"/>
            <w:tcBorders>
              <w:top w:val="nil"/>
              <w:left w:val="nil"/>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100%</w:t>
            </w:r>
          </w:p>
        </w:tc>
        <w:tc>
          <w:tcPr>
            <w:tcW w:w="1418"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276"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c>
          <w:tcPr>
            <w:tcW w:w="1134"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r>
      <w:tr w:rsidR="00496B7F" w:rsidRPr="00204DE9" w:rsidTr="00E87C1D">
        <w:trPr>
          <w:trHeight w:val="300"/>
        </w:trPr>
        <w:tc>
          <w:tcPr>
            <w:tcW w:w="1418" w:type="dxa"/>
            <w:tcBorders>
              <w:top w:val="nil"/>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nil"/>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Angka Putus Sekolah SD</w:t>
            </w:r>
          </w:p>
        </w:tc>
        <w:tc>
          <w:tcPr>
            <w:tcW w:w="1276" w:type="dxa"/>
            <w:tcBorders>
              <w:top w:val="nil"/>
              <w:left w:val="nil"/>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0.02%</w:t>
            </w:r>
          </w:p>
        </w:tc>
        <w:tc>
          <w:tcPr>
            <w:tcW w:w="1275" w:type="dxa"/>
            <w:tcBorders>
              <w:top w:val="nil"/>
              <w:left w:val="nil"/>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0%</w:t>
            </w:r>
          </w:p>
        </w:tc>
        <w:tc>
          <w:tcPr>
            <w:tcW w:w="1418"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276"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c>
          <w:tcPr>
            <w:tcW w:w="1134"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r>
      <w:tr w:rsidR="00496B7F" w:rsidRPr="00204DE9" w:rsidTr="00E87C1D">
        <w:trPr>
          <w:trHeight w:val="300"/>
        </w:trPr>
        <w:tc>
          <w:tcPr>
            <w:tcW w:w="1418" w:type="dxa"/>
            <w:tcBorders>
              <w:top w:val="nil"/>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nil"/>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APK SMP</w:t>
            </w:r>
          </w:p>
        </w:tc>
        <w:tc>
          <w:tcPr>
            <w:tcW w:w="1276" w:type="dxa"/>
            <w:tcBorders>
              <w:top w:val="nil"/>
              <w:left w:val="nil"/>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100%</w:t>
            </w:r>
          </w:p>
        </w:tc>
        <w:tc>
          <w:tcPr>
            <w:tcW w:w="1275" w:type="dxa"/>
            <w:tcBorders>
              <w:top w:val="nil"/>
              <w:left w:val="nil"/>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100%</w:t>
            </w:r>
          </w:p>
        </w:tc>
        <w:tc>
          <w:tcPr>
            <w:tcW w:w="1418"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xml:space="preserve"> </w:t>
            </w:r>
          </w:p>
        </w:tc>
        <w:tc>
          <w:tcPr>
            <w:tcW w:w="1276"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c>
          <w:tcPr>
            <w:tcW w:w="1134"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r>
      <w:tr w:rsidR="00496B7F" w:rsidRPr="00204DE9" w:rsidTr="00E87C1D">
        <w:trPr>
          <w:trHeight w:val="300"/>
        </w:trPr>
        <w:tc>
          <w:tcPr>
            <w:tcW w:w="1418" w:type="dxa"/>
            <w:tcBorders>
              <w:top w:val="nil"/>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nil"/>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APM SMP</w:t>
            </w:r>
          </w:p>
        </w:tc>
        <w:tc>
          <w:tcPr>
            <w:tcW w:w="1276" w:type="dxa"/>
            <w:tcBorders>
              <w:top w:val="nil"/>
              <w:left w:val="nil"/>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89.66%</w:t>
            </w:r>
          </w:p>
        </w:tc>
        <w:tc>
          <w:tcPr>
            <w:tcW w:w="1275" w:type="dxa"/>
            <w:tcBorders>
              <w:top w:val="nil"/>
              <w:left w:val="nil"/>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100%</w:t>
            </w:r>
          </w:p>
        </w:tc>
        <w:tc>
          <w:tcPr>
            <w:tcW w:w="1418"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276"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c>
          <w:tcPr>
            <w:tcW w:w="1134"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r>
      <w:tr w:rsidR="00496B7F" w:rsidRPr="00204DE9" w:rsidTr="00E87C1D">
        <w:trPr>
          <w:trHeight w:val="80"/>
        </w:trPr>
        <w:tc>
          <w:tcPr>
            <w:tcW w:w="1418" w:type="dxa"/>
            <w:tcBorders>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left w:val="nil"/>
              <w:bottom w:val="single" w:sz="4" w:space="0" w:color="auto"/>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Angka Putus Sekolah SMP</w:t>
            </w:r>
          </w:p>
        </w:tc>
        <w:tc>
          <w:tcPr>
            <w:tcW w:w="1276" w:type="dxa"/>
            <w:tcBorders>
              <w:left w:val="nil"/>
              <w:bottom w:val="single" w:sz="4" w:space="0" w:color="auto"/>
              <w:right w:val="single" w:sz="4" w:space="0" w:color="auto"/>
            </w:tcBorders>
            <w:shd w:val="clear" w:color="auto" w:fill="auto"/>
            <w:hideMark/>
          </w:tcPr>
          <w:p w:rsidR="00DE6C20" w:rsidRPr="00204DE9" w:rsidRDefault="00DE6C20" w:rsidP="004E54B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0%</w:t>
            </w:r>
          </w:p>
        </w:tc>
        <w:tc>
          <w:tcPr>
            <w:tcW w:w="1275" w:type="dxa"/>
            <w:tcBorders>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0%</w:t>
            </w:r>
          </w:p>
        </w:tc>
        <w:tc>
          <w:tcPr>
            <w:tcW w:w="1418" w:type="dxa"/>
            <w:tcBorders>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276" w:type="dxa"/>
            <w:tcBorders>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c>
          <w:tcPr>
            <w:tcW w:w="1134" w:type="dxa"/>
            <w:tcBorders>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r>
      <w:tr w:rsidR="00496B7F" w:rsidRPr="00204DE9" w:rsidTr="00E87C1D">
        <w:trPr>
          <w:trHeight w:val="455"/>
        </w:trPr>
        <w:tc>
          <w:tcPr>
            <w:tcW w:w="1418" w:type="dxa"/>
            <w:tcBorders>
              <w:top w:val="single" w:sz="4" w:space="0" w:color="auto"/>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single" w:sz="4" w:space="0" w:color="auto"/>
              <w:left w:val="nil"/>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single" w:sz="4" w:space="0" w:color="auto"/>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APK SMA</w:t>
            </w:r>
          </w:p>
        </w:tc>
        <w:tc>
          <w:tcPr>
            <w:tcW w:w="1276" w:type="dxa"/>
            <w:tcBorders>
              <w:top w:val="single" w:sz="4" w:space="0" w:color="auto"/>
              <w:left w:val="nil"/>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80.30%</w:t>
            </w:r>
          </w:p>
        </w:tc>
        <w:tc>
          <w:tcPr>
            <w:tcW w:w="1275" w:type="dxa"/>
            <w:tcBorders>
              <w:top w:val="single" w:sz="4" w:space="0" w:color="auto"/>
              <w:left w:val="nil"/>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100%</w:t>
            </w:r>
          </w:p>
        </w:tc>
        <w:tc>
          <w:tcPr>
            <w:tcW w:w="1418" w:type="dxa"/>
            <w:tcBorders>
              <w:top w:val="single" w:sz="4" w:space="0" w:color="auto"/>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Program Pendidikan Menengah</w:t>
            </w:r>
          </w:p>
        </w:tc>
        <w:tc>
          <w:tcPr>
            <w:tcW w:w="1276" w:type="dxa"/>
            <w:tcBorders>
              <w:top w:val="single" w:sz="4" w:space="0" w:color="auto"/>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Pendidikan</w:t>
            </w:r>
          </w:p>
        </w:tc>
        <w:tc>
          <w:tcPr>
            <w:tcW w:w="1134" w:type="dxa"/>
            <w:tcBorders>
              <w:top w:val="single" w:sz="4" w:space="0" w:color="auto"/>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Pendidikan</w:t>
            </w:r>
          </w:p>
        </w:tc>
      </w:tr>
      <w:tr w:rsidR="00496B7F" w:rsidRPr="00204DE9" w:rsidTr="00E87C1D">
        <w:trPr>
          <w:trHeight w:val="300"/>
        </w:trPr>
        <w:tc>
          <w:tcPr>
            <w:tcW w:w="1418" w:type="dxa"/>
            <w:tcBorders>
              <w:top w:val="nil"/>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nil"/>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APM SMA</w:t>
            </w:r>
          </w:p>
        </w:tc>
        <w:tc>
          <w:tcPr>
            <w:tcW w:w="1276" w:type="dxa"/>
            <w:tcBorders>
              <w:top w:val="nil"/>
              <w:left w:val="nil"/>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56.84%</w:t>
            </w:r>
          </w:p>
        </w:tc>
        <w:tc>
          <w:tcPr>
            <w:tcW w:w="1275" w:type="dxa"/>
            <w:tcBorders>
              <w:top w:val="nil"/>
              <w:left w:val="nil"/>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100%</w:t>
            </w:r>
          </w:p>
        </w:tc>
        <w:tc>
          <w:tcPr>
            <w:tcW w:w="1418"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276"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c>
          <w:tcPr>
            <w:tcW w:w="1134"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r>
      <w:tr w:rsidR="00496B7F" w:rsidRPr="00204DE9" w:rsidTr="00E87C1D">
        <w:trPr>
          <w:trHeight w:val="300"/>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bottom w:val="single" w:sz="4" w:space="0" w:color="auto"/>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Angka Putus Sekolah SMA</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0.02</w:t>
            </w:r>
          </w:p>
        </w:tc>
        <w:tc>
          <w:tcPr>
            <w:tcW w:w="1275"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jc w:val="center"/>
              <w:rPr>
                <w:rFonts w:eastAsia="Times New Roman" w:cstheme="minorHAnsi"/>
                <w:color w:val="000000"/>
                <w:sz w:val="16"/>
                <w:szCs w:val="16"/>
              </w:rPr>
            </w:pPr>
            <w:r w:rsidRPr="00204DE9">
              <w:rPr>
                <w:rFonts w:eastAsia="Times New Roman" w:cstheme="minorHAnsi"/>
                <w:color w:val="000000"/>
                <w:sz w:val="16"/>
                <w:szCs w:val="16"/>
              </w:rPr>
              <w:t>0%</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r>
      <w:tr w:rsidR="00496B7F" w:rsidRPr="00204DE9" w:rsidTr="00E87C1D">
        <w:trPr>
          <w:trHeight w:val="519"/>
        </w:trPr>
        <w:tc>
          <w:tcPr>
            <w:tcW w:w="1418" w:type="dxa"/>
            <w:tcBorders>
              <w:top w:val="single" w:sz="4" w:space="0" w:color="auto"/>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single" w:sz="4" w:space="0" w:color="auto"/>
              <w:left w:val="nil"/>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single" w:sz="4" w:space="0" w:color="auto"/>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APK SMK</w:t>
            </w:r>
          </w:p>
        </w:tc>
        <w:tc>
          <w:tcPr>
            <w:tcW w:w="1276" w:type="dxa"/>
            <w:tcBorders>
              <w:top w:val="single" w:sz="4" w:space="0" w:color="auto"/>
              <w:left w:val="nil"/>
              <w:right w:val="single" w:sz="4" w:space="0" w:color="auto"/>
            </w:tcBorders>
            <w:shd w:val="clear" w:color="auto" w:fill="auto"/>
            <w:hideMark/>
          </w:tcPr>
          <w:p w:rsidR="00DE6C20" w:rsidRPr="00726501" w:rsidRDefault="00DE6C20" w:rsidP="007D37ED">
            <w:pPr>
              <w:spacing w:after="0" w:line="240" w:lineRule="auto"/>
              <w:jc w:val="center"/>
              <w:rPr>
                <w:rFonts w:eastAsia="Times New Roman" w:cstheme="minorHAnsi"/>
                <w:color w:val="000000"/>
                <w:sz w:val="16"/>
                <w:szCs w:val="16"/>
              </w:rPr>
            </w:pPr>
            <w:r w:rsidRPr="00726501">
              <w:rPr>
                <w:rFonts w:eastAsia="Times New Roman" w:cstheme="minorHAnsi"/>
                <w:color w:val="000000"/>
                <w:sz w:val="16"/>
                <w:szCs w:val="16"/>
              </w:rPr>
              <w:t>61.34%</w:t>
            </w:r>
          </w:p>
        </w:tc>
        <w:tc>
          <w:tcPr>
            <w:tcW w:w="1275" w:type="dxa"/>
            <w:tcBorders>
              <w:top w:val="single" w:sz="4" w:space="0" w:color="auto"/>
              <w:left w:val="nil"/>
              <w:right w:val="single" w:sz="4" w:space="0" w:color="auto"/>
            </w:tcBorders>
            <w:shd w:val="clear" w:color="auto" w:fill="auto"/>
            <w:hideMark/>
          </w:tcPr>
          <w:p w:rsidR="00DE6C20" w:rsidRPr="00726501" w:rsidRDefault="00DE6C20" w:rsidP="007D37ED">
            <w:pPr>
              <w:spacing w:after="0" w:line="240" w:lineRule="auto"/>
              <w:jc w:val="center"/>
              <w:rPr>
                <w:rFonts w:eastAsia="Times New Roman" w:cstheme="minorHAnsi"/>
                <w:color w:val="000000"/>
                <w:sz w:val="16"/>
                <w:szCs w:val="16"/>
              </w:rPr>
            </w:pPr>
            <w:r w:rsidRPr="00726501">
              <w:rPr>
                <w:rFonts w:eastAsia="Times New Roman" w:cstheme="minorHAnsi"/>
                <w:color w:val="000000"/>
                <w:sz w:val="16"/>
                <w:szCs w:val="16"/>
              </w:rPr>
              <w:t>100%</w:t>
            </w:r>
          </w:p>
        </w:tc>
        <w:tc>
          <w:tcPr>
            <w:tcW w:w="1418" w:type="dxa"/>
            <w:tcBorders>
              <w:top w:val="single" w:sz="4" w:space="0" w:color="auto"/>
              <w:left w:val="nil"/>
              <w:right w:val="single" w:sz="4" w:space="0" w:color="auto"/>
            </w:tcBorders>
            <w:shd w:val="clear" w:color="auto" w:fill="auto"/>
            <w:hideMark/>
          </w:tcPr>
          <w:p w:rsidR="00DE6C20" w:rsidRPr="00726501" w:rsidRDefault="00DE6C20" w:rsidP="007D37ED">
            <w:pPr>
              <w:spacing w:after="0" w:line="240" w:lineRule="auto"/>
              <w:rPr>
                <w:rFonts w:eastAsia="Times New Roman" w:cstheme="minorHAnsi"/>
                <w:sz w:val="16"/>
                <w:szCs w:val="16"/>
              </w:rPr>
            </w:pPr>
            <w:r w:rsidRPr="00726501">
              <w:rPr>
                <w:rFonts w:eastAsia="Times New Roman" w:cstheme="minorHAnsi"/>
                <w:sz w:val="16"/>
                <w:szCs w:val="16"/>
              </w:rPr>
              <w:t>Program Pelayanan Pendidikan SMK</w:t>
            </w:r>
          </w:p>
        </w:tc>
        <w:tc>
          <w:tcPr>
            <w:tcW w:w="1276" w:type="dxa"/>
            <w:tcBorders>
              <w:top w:val="single" w:sz="4" w:space="0" w:color="auto"/>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Pendidikan</w:t>
            </w:r>
          </w:p>
        </w:tc>
        <w:tc>
          <w:tcPr>
            <w:tcW w:w="1134" w:type="dxa"/>
            <w:tcBorders>
              <w:top w:val="single" w:sz="4" w:space="0" w:color="auto"/>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Pendidikan</w:t>
            </w:r>
          </w:p>
        </w:tc>
      </w:tr>
      <w:tr w:rsidR="00496B7F" w:rsidRPr="00204DE9" w:rsidTr="00E87C1D">
        <w:trPr>
          <w:trHeight w:val="300"/>
        </w:trPr>
        <w:tc>
          <w:tcPr>
            <w:tcW w:w="1418" w:type="dxa"/>
            <w:tcBorders>
              <w:top w:val="nil"/>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nil"/>
              <w:left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APM SMK</w:t>
            </w:r>
          </w:p>
        </w:tc>
        <w:tc>
          <w:tcPr>
            <w:tcW w:w="1276" w:type="dxa"/>
            <w:tcBorders>
              <w:top w:val="nil"/>
              <w:left w:val="nil"/>
              <w:right w:val="single" w:sz="4" w:space="0" w:color="auto"/>
            </w:tcBorders>
            <w:shd w:val="clear" w:color="auto" w:fill="auto"/>
            <w:hideMark/>
          </w:tcPr>
          <w:p w:rsidR="00DE6C20" w:rsidRPr="00726501" w:rsidRDefault="00DE6C20" w:rsidP="007D37ED">
            <w:pPr>
              <w:spacing w:after="0" w:line="240" w:lineRule="auto"/>
              <w:jc w:val="center"/>
              <w:rPr>
                <w:rFonts w:eastAsia="Times New Roman" w:cstheme="minorHAnsi"/>
                <w:color w:val="000000"/>
                <w:sz w:val="16"/>
                <w:szCs w:val="16"/>
              </w:rPr>
            </w:pPr>
            <w:r w:rsidRPr="00726501">
              <w:rPr>
                <w:rFonts w:eastAsia="Times New Roman" w:cstheme="minorHAnsi"/>
                <w:color w:val="000000"/>
                <w:sz w:val="16"/>
                <w:szCs w:val="16"/>
              </w:rPr>
              <w:t>43.48%</w:t>
            </w:r>
          </w:p>
        </w:tc>
        <w:tc>
          <w:tcPr>
            <w:tcW w:w="1275" w:type="dxa"/>
            <w:tcBorders>
              <w:top w:val="nil"/>
              <w:left w:val="nil"/>
              <w:right w:val="single" w:sz="4" w:space="0" w:color="auto"/>
            </w:tcBorders>
            <w:shd w:val="clear" w:color="auto" w:fill="auto"/>
            <w:hideMark/>
          </w:tcPr>
          <w:p w:rsidR="00DE6C20" w:rsidRPr="00726501" w:rsidRDefault="00DE6C20" w:rsidP="007D37ED">
            <w:pPr>
              <w:spacing w:after="0" w:line="240" w:lineRule="auto"/>
              <w:jc w:val="center"/>
              <w:rPr>
                <w:rFonts w:eastAsia="Times New Roman" w:cstheme="minorHAnsi"/>
                <w:color w:val="000000"/>
                <w:sz w:val="16"/>
                <w:szCs w:val="16"/>
              </w:rPr>
            </w:pPr>
            <w:r w:rsidRPr="00726501">
              <w:rPr>
                <w:rFonts w:eastAsia="Times New Roman" w:cstheme="minorHAnsi"/>
                <w:color w:val="000000"/>
                <w:sz w:val="16"/>
                <w:szCs w:val="16"/>
              </w:rPr>
              <w:t>100%</w:t>
            </w:r>
          </w:p>
        </w:tc>
        <w:tc>
          <w:tcPr>
            <w:tcW w:w="1418" w:type="dxa"/>
            <w:tcBorders>
              <w:top w:val="nil"/>
              <w:left w:val="nil"/>
              <w:right w:val="single" w:sz="4" w:space="0" w:color="auto"/>
            </w:tcBorders>
            <w:shd w:val="clear" w:color="auto" w:fill="auto"/>
            <w:hideMark/>
          </w:tcPr>
          <w:p w:rsidR="00DE6C20" w:rsidRPr="00726501" w:rsidRDefault="00DE6C20" w:rsidP="007D37ED">
            <w:pPr>
              <w:spacing w:after="0" w:line="240" w:lineRule="auto"/>
              <w:rPr>
                <w:rFonts w:eastAsia="Times New Roman" w:cstheme="minorHAnsi"/>
                <w:sz w:val="16"/>
                <w:szCs w:val="16"/>
              </w:rPr>
            </w:pPr>
            <w:r w:rsidRPr="00726501">
              <w:rPr>
                <w:rFonts w:eastAsia="Times New Roman" w:cstheme="minorHAnsi"/>
                <w:sz w:val="16"/>
                <w:szCs w:val="16"/>
              </w:rPr>
              <w:t> </w:t>
            </w:r>
          </w:p>
        </w:tc>
        <w:tc>
          <w:tcPr>
            <w:tcW w:w="1276"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c>
          <w:tcPr>
            <w:tcW w:w="1134" w:type="dxa"/>
            <w:tcBorders>
              <w:top w:val="nil"/>
              <w:left w:val="nil"/>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r>
      <w:tr w:rsidR="00496B7F" w:rsidRPr="00204DE9" w:rsidTr="00E87C1D">
        <w:trPr>
          <w:trHeight w:val="300"/>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Angka Putus Sekolah SMK</w:t>
            </w:r>
          </w:p>
        </w:tc>
        <w:tc>
          <w:tcPr>
            <w:tcW w:w="1276" w:type="dxa"/>
            <w:tcBorders>
              <w:top w:val="nil"/>
              <w:left w:val="nil"/>
              <w:bottom w:val="single" w:sz="4" w:space="0" w:color="auto"/>
              <w:right w:val="single" w:sz="4" w:space="0" w:color="auto"/>
            </w:tcBorders>
            <w:shd w:val="clear" w:color="auto" w:fill="auto"/>
            <w:hideMark/>
          </w:tcPr>
          <w:p w:rsidR="00DE6C20" w:rsidRPr="00726501" w:rsidRDefault="00DE6C20" w:rsidP="007D37ED">
            <w:pPr>
              <w:spacing w:after="0" w:line="240" w:lineRule="auto"/>
              <w:jc w:val="center"/>
              <w:rPr>
                <w:rFonts w:eastAsia="Times New Roman" w:cstheme="minorHAnsi"/>
                <w:color w:val="000000"/>
                <w:sz w:val="16"/>
                <w:szCs w:val="16"/>
              </w:rPr>
            </w:pPr>
            <w:r w:rsidRPr="00726501">
              <w:rPr>
                <w:rFonts w:eastAsia="Times New Roman" w:cstheme="minorHAnsi"/>
                <w:color w:val="000000"/>
                <w:sz w:val="16"/>
                <w:szCs w:val="16"/>
              </w:rPr>
              <w:t>1.43%</w:t>
            </w:r>
          </w:p>
        </w:tc>
        <w:tc>
          <w:tcPr>
            <w:tcW w:w="1275" w:type="dxa"/>
            <w:tcBorders>
              <w:top w:val="nil"/>
              <w:left w:val="nil"/>
              <w:bottom w:val="single" w:sz="4" w:space="0" w:color="auto"/>
              <w:right w:val="single" w:sz="4" w:space="0" w:color="auto"/>
            </w:tcBorders>
            <w:shd w:val="clear" w:color="auto" w:fill="auto"/>
            <w:hideMark/>
          </w:tcPr>
          <w:p w:rsidR="00DE6C20" w:rsidRPr="00726501" w:rsidRDefault="00DE6C20" w:rsidP="007D37ED">
            <w:pPr>
              <w:spacing w:after="0" w:line="240" w:lineRule="auto"/>
              <w:jc w:val="center"/>
              <w:rPr>
                <w:rFonts w:eastAsia="Times New Roman" w:cstheme="minorHAnsi"/>
                <w:color w:val="000000"/>
                <w:sz w:val="16"/>
                <w:szCs w:val="16"/>
              </w:rPr>
            </w:pPr>
            <w:r w:rsidRPr="00726501">
              <w:rPr>
                <w:rFonts w:eastAsia="Times New Roman" w:cstheme="minorHAnsi"/>
                <w:color w:val="000000"/>
                <w:sz w:val="16"/>
                <w:szCs w:val="16"/>
              </w:rPr>
              <w:t>0%</w:t>
            </w:r>
          </w:p>
        </w:tc>
        <w:tc>
          <w:tcPr>
            <w:tcW w:w="1418" w:type="dxa"/>
            <w:tcBorders>
              <w:top w:val="nil"/>
              <w:left w:val="nil"/>
              <w:bottom w:val="single" w:sz="4" w:space="0" w:color="auto"/>
              <w:right w:val="single" w:sz="4" w:space="0" w:color="auto"/>
            </w:tcBorders>
            <w:shd w:val="clear" w:color="auto" w:fill="auto"/>
            <w:hideMark/>
          </w:tcPr>
          <w:p w:rsidR="00DE6C20" w:rsidRPr="00726501" w:rsidRDefault="00DE6C20" w:rsidP="007D37ED">
            <w:pPr>
              <w:spacing w:after="0" w:line="240" w:lineRule="auto"/>
              <w:rPr>
                <w:rFonts w:eastAsia="Times New Roman" w:cstheme="minorHAnsi"/>
                <w:color w:val="000000"/>
                <w:sz w:val="16"/>
                <w:szCs w:val="16"/>
              </w:rPr>
            </w:pPr>
            <w:r w:rsidRPr="00726501">
              <w:rPr>
                <w:rFonts w:eastAsia="Times New Roman" w:cstheme="minorHAnsi"/>
                <w:color w:val="000000"/>
                <w:sz w:val="16"/>
                <w:szCs w:val="16"/>
              </w:rPr>
              <w:t> </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r>
      <w:tr w:rsidR="00496B7F" w:rsidRPr="00204DE9"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p>
        </w:tc>
        <w:tc>
          <w:tcPr>
            <w:tcW w:w="1701" w:type="dxa"/>
            <w:tcBorders>
              <w:top w:val="nil"/>
              <w:left w:val="nil"/>
              <w:bottom w:val="single" w:sz="4" w:space="0" w:color="auto"/>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p>
        </w:tc>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Pr>
                <w:rFonts w:eastAsia="Times New Roman" w:cstheme="minorHAnsi"/>
                <w:sz w:val="16"/>
                <w:szCs w:val="16"/>
              </w:rPr>
              <w:t>Rasi</w:t>
            </w:r>
            <w:r w:rsidR="008D719E">
              <w:rPr>
                <w:rFonts w:eastAsia="Times New Roman" w:cstheme="minorHAnsi"/>
                <w:sz w:val="16"/>
                <w:szCs w:val="16"/>
              </w:rPr>
              <w:t>o siswa miskin yang mendapat pen</w:t>
            </w:r>
            <w:r>
              <w:rPr>
                <w:rFonts w:eastAsia="Times New Roman" w:cstheme="minorHAnsi"/>
                <w:sz w:val="16"/>
                <w:szCs w:val="16"/>
              </w:rPr>
              <w:t>didikan</w:t>
            </w:r>
          </w:p>
        </w:tc>
        <w:tc>
          <w:tcPr>
            <w:tcW w:w="1276" w:type="dxa"/>
            <w:tcBorders>
              <w:top w:val="nil"/>
              <w:left w:val="nil"/>
              <w:bottom w:val="single" w:sz="4" w:space="0" w:color="auto"/>
              <w:right w:val="single" w:sz="4" w:space="0" w:color="auto"/>
            </w:tcBorders>
            <w:shd w:val="clear" w:color="auto" w:fill="auto"/>
            <w:hideMark/>
          </w:tcPr>
          <w:p w:rsidR="00DE6C20" w:rsidRPr="00726501" w:rsidRDefault="00DE6C20" w:rsidP="007D37ED">
            <w:pPr>
              <w:spacing w:after="0" w:line="240" w:lineRule="auto"/>
              <w:jc w:val="center"/>
              <w:rPr>
                <w:rFonts w:eastAsia="Times New Roman" w:cstheme="minorHAnsi"/>
                <w:color w:val="000000"/>
                <w:sz w:val="16"/>
                <w:szCs w:val="16"/>
              </w:rPr>
            </w:pPr>
            <w:r w:rsidRPr="00726501">
              <w:rPr>
                <w:rFonts w:eastAsia="Times New Roman" w:cstheme="minorHAnsi"/>
                <w:color w:val="000000"/>
                <w:sz w:val="16"/>
                <w:szCs w:val="16"/>
              </w:rPr>
              <w:t>95%</w:t>
            </w:r>
          </w:p>
        </w:tc>
        <w:tc>
          <w:tcPr>
            <w:tcW w:w="1275" w:type="dxa"/>
            <w:tcBorders>
              <w:top w:val="nil"/>
              <w:left w:val="nil"/>
              <w:bottom w:val="single" w:sz="4" w:space="0" w:color="auto"/>
              <w:right w:val="single" w:sz="4" w:space="0" w:color="auto"/>
            </w:tcBorders>
            <w:shd w:val="clear" w:color="auto" w:fill="auto"/>
            <w:hideMark/>
          </w:tcPr>
          <w:p w:rsidR="00DE6C20" w:rsidRPr="00726501" w:rsidRDefault="00DE6C20" w:rsidP="001650C1">
            <w:pPr>
              <w:spacing w:after="0" w:line="240" w:lineRule="auto"/>
              <w:jc w:val="center"/>
              <w:rPr>
                <w:rFonts w:eastAsia="Times New Roman" w:cstheme="minorHAnsi"/>
                <w:color w:val="000000"/>
                <w:sz w:val="16"/>
                <w:szCs w:val="16"/>
              </w:rPr>
            </w:pPr>
            <w:r w:rsidRPr="00726501">
              <w:rPr>
                <w:rFonts w:eastAsia="Times New Roman" w:cstheme="minorHAnsi"/>
                <w:color w:val="000000"/>
                <w:sz w:val="16"/>
                <w:szCs w:val="16"/>
              </w:rPr>
              <w:t>100%</w:t>
            </w:r>
          </w:p>
        </w:tc>
        <w:tc>
          <w:tcPr>
            <w:tcW w:w="1418" w:type="dxa"/>
            <w:tcBorders>
              <w:top w:val="nil"/>
              <w:left w:val="nil"/>
              <w:bottom w:val="single" w:sz="4" w:space="0" w:color="auto"/>
              <w:right w:val="single" w:sz="4" w:space="0" w:color="auto"/>
            </w:tcBorders>
            <w:shd w:val="clear" w:color="auto" w:fill="auto"/>
            <w:hideMark/>
          </w:tcPr>
          <w:p w:rsidR="00DE6C20" w:rsidRPr="00726501" w:rsidRDefault="00DE6C20" w:rsidP="0024281C">
            <w:pPr>
              <w:spacing w:after="0" w:line="240" w:lineRule="auto"/>
              <w:rPr>
                <w:rFonts w:eastAsia="Times New Roman" w:cstheme="minorHAnsi"/>
                <w:color w:val="000000"/>
                <w:sz w:val="16"/>
                <w:szCs w:val="16"/>
              </w:rPr>
            </w:pPr>
            <w:r w:rsidRPr="00726501">
              <w:rPr>
                <w:rFonts w:eastAsia="Times New Roman" w:cstheme="minorHAnsi"/>
                <w:color w:val="000000"/>
                <w:sz w:val="16"/>
                <w:szCs w:val="16"/>
              </w:rPr>
              <w:t>Program Wajib Belajar Pendidikan Dasar Sembilan Tahun</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24281C">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Pendidikan</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24281C">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Pendidikan</w:t>
            </w:r>
          </w:p>
        </w:tc>
      </w:tr>
      <w:tr w:rsidR="00496B7F" w:rsidRPr="00204DE9"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bottom w:val="single" w:sz="4" w:space="0" w:color="auto"/>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Meningkatkan Penyelenggaraan Pendidikan Luar Sekolah</w:t>
            </w:r>
          </w:p>
        </w:tc>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Penyelenggaraan Paket A dan B tiap kelurahan</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8D719E"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20 orang</w:t>
            </w:r>
            <w:r w:rsidR="00DE6C20">
              <w:rPr>
                <w:rFonts w:eastAsia="Times New Roman" w:cstheme="minorHAnsi"/>
                <w:color w:val="000000"/>
                <w:sz w:val="16"/>
                <w:szCs w:val="16"/>
              </w:rPr>
              <w:t xml:space="preserve"> pada 2 kelurahan</w:t>
            </w:r>
          </w:p>
        </w:tc>
        <w:tc>
          <w:tcPr>
            <w:tcW w:w="1275" w:type="dxa"/>
            <w:tcBorders>
              <w:top w:val="nil"/>
              <w:left w:val="nil"/>
              <w:bottom w:val="single" w:sz="4" w:space="0" w:color="auto"/>
              <w:right w:val="single" w:sz="4" w:space="0" w:color="auto"/>
            </w:tcBorders>
            <w:shd w:val="clear" w:color="auto" w:fill="auto"/>
            <w:hideMark/>
          </w:tcPr>
          <w:p w:rsidR="00DE6C20" w:rsidRPr="00204DE9" w:rsidRDefault="008D719E" w:rsidP="007D37ED">
            <w:pPr>
              <w:spacing w:after="0" w:line="240" w:lineRule="auto"/>
              <w:rPr>
                <w:rFonts w:eastAsia="Times New Roman" w:cstheme="minorHAnsi"/>
                <w:sz w:val="16"/>
                <w:szCs w:val="16"/>
              </w:rPr>
            </w:pPr>
            <w:r>
              <w:rPr>
                <w:rFonts w:eastAsia="Times New Roman" w:cstheme="minorHAnsi"/>
                <w:color w:val="000000"/>
                <w:sz w:val="16"/>
                <w:szCs w:val="16"/>
              </w:rPr>
              <w:t>50 orang</w:t>
            </w:r>
            <w:r w:rsidR="00DE6C20">
              <w:rPr>
                <w:rFonts w:eastAsia="Times New Roman" w:cstheme="minorHAnsi"/>
                <w:color w:val="000000"/>
                <w:sz w:val="16"/>
                <w:szCs w:val="16"/>
              </w:rPr>
              <w:t xml:space="preserve"> pada 22 kelurahan</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Pendidikan Non Formal</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Pendidikan</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Pendidikan</w:t>
            </w:r>
          </w:p>
        </w:tc>
      </w:tr>
      <w:tr w:rsidR="00496B7F" w:rsidRPr="00204DE9" w:rsidTr="00E87C1D">
        <w:trPr>
          <w:trHeight w:val="600"/>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701" w:type="dxa"/>
            <w:tcBorders>
              <w:top w:val="nil"/>
              <w:left w:val="nil"/>
              <w:bottom w:val="single" w:sz="4" w:space="0" w:color="auto"/>
              <w:right w:val="nil"/>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w:t>
            </w:r>
          </w:p>
        </w:tc>
        <w:tc>
          <w:tcPr>
            <w:tcW w:w="1418" w:type="dxa"/>
            <w:tcBorders>
              <w:top w:val="nil"/>
              <w:left w:val="single" w:sz="4" w:space="0" w:color="000000"/>
              <w:bottom w:val="single" w:sz="4" w:space="0" w:color="auto"/>
              <w:right w:val="single" w:sz="4" w:space="0" w:color="000000"/>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xml:space="preserve"> </w:t>
            </w:r>
          </w:p>
        </w:tc>
        <w:tc>
          <w:tcPr>
            <w:tcW w:w="1276" w:type="dxa"/>
            <w:tcBorders>
              <w:top w:val="nil"/>
              <w:left w:val="nil"/>
              <w:bottom w:val="single" w:sz="4" w:space="0" w:color="auto"/>
              <w:right w:val="single" w:sz="4" w:space="0" w:color="auto"/>
            </w:tcBorders>
            <w:shd w:val="clear" w:color="auto" w:fill="auto"/>
            <w:hideMark/>
          </w:tcPr>
          <w:p w:rsidR="00DE6C20" w:rsidRDefault="00DE6C20">
            <w:r>
              <w:rPr>
                <w:rFonts w:eastAsia="Times New Roman" w:cstheme="minorHAnsi"/>
                <w:color w:val="000000"/>
                <w:sz w:val="16"/>
                <w:szCs w:val="16"/>
              </w:rPr>
              <w:t>236</w:t>
            </w:r>
            <w:r w:rsidRPr="00BA0FCF">
              <w:rPr>
                <w:rFonts w:eastAsia="Times New Roman" w:cstheme="minorHAnsi"/>
                <w:color w:val="000000"/>
                <w:sz w:val="16"/>
                <w:szCs w:val="16"/>
              </w:rPr>
              <w:t xml:space="preserve"> org pada</w:t>
            </w:r>
            <w:r>
              <w:rPr>
                <w:rFonts w:eastAsia="Times New Roman" w:cstheme="minorHAnsi"/>
                <w:color w:val="000000"/>
                <w:sz w:val="16"/>
                <w:szCs w:val="16"/>
              </w:rPr>
              <w:t xml:space="preserve"> 13</w:t>
            </w:r>
            <w:r w:rsidRPr="00BA0FCF">
              <w:rPr>
                <w:rFonts w:eastAsia="Times New Roman" w:cstheme="minorHAnsi"/>
                <w:color w:val="000000"/>
                <w:sz w:val="16"/>
                <w:szCs w:val="16"/>
              </w:rPr>
              <w:t xml:space="preserve"> kelurahan</w:t>
            </w:r>
          </w:p>
        </w:tc>
        <w:tc>
          <w:tcPr>
            <w:tcW w:w="1275" w:type="dxa"/>
            <w:tcBorders>
              <w:top w:val="nil"/>
              <w:left w:val="nil"/>
              <w:bottom w:val="single" w:sz="4" w:space="0" w:color="auto"/>
              <w:right w:val="single" w:sz="4" w:space="0" w:color="000000"/>
            </w:tcBorders>
            <w:shd w:val="clear" w:color="auto" w:fill="auto"/>
            <w:hideMark/>
          </w:tcPr>
          <w:p w:rsidR="00DE6C20" w:rsidRDefault="00DE6C20">
            <w:r w:rsidRPr="00BA0FCF">
              <w:rPr>
                <w:rFonts w:eastAsia="Times New Roman" w:cstheme="minorHAnsi"/>
                <w:color w:val="000000"/>
                <w:sz w:val="16"/>
                <w:szCs w:val="16"/>
              </w:rPr>
              <w:t>2</w:t>
            </w:r>
            <w:r>
              <w:rPr>
                <w:rFonts w:eastAsia="Times New Roman" w:cstheme="minorHAnsi"/>
                <w:color w:val="000000"/>
                <w:sz w:val="16"/>
                <w:szCs w:val="16"/>
              </w:rPr>
              <w:t>5</w:t>
            </w:r>
            <w:r w:rsidRPr="00BA0FCF">
              <w:rPr>
                <w:rFonts w:eastAsia="Times New Roman" w:cstheme="minorHAnsi"/>
                <w:color w:val="000000"/>
                <w:sz w:val="16"/>
                <w:szCs w:val="16"/>
              </w:rPr>
              <w:t>0 org pada</w:t>
            </w:r>
            <w:r>
              <w:rPr>
                <w:rFonts w:eastAsia="Times New Roman" w:cstheme="minorHAnsi"/>
                <w:color w:val="000000"/>
                <w:sz w:val="16"/>
                <w:szCs w:val="16"/>
              </w:rPr>
              <w:t xml:space="preserve"> 15</w:t>
            </w:r>
            <w:r w:rsidRPr="00BA0FCF">
              <w:rPr>
                <w:rFonts w:eastAsia="Times New Roman" w:cstheme="minorHAnsi"/>
                <w:color w:val="000000"/>
                <w:sz w:val="16"/>
                <w:szCs w:val="16"/>
              </w:rPr>
              <w:t xml:space="preserve"> kelurahan</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 </w:t>
            </w:r>
          </w:p>
        </w:tc>
      </w:tr>
      <w:tr w:rsidR="00C518C5" w:rsidRPr="00204DE9" w:rsidTr="00E87C1D">
        <w:trPr>
          <w:trHeight w:val="1287"/>
        </w:trPr>
        <w:tc>
          <w:tcPr>
            <w:tcW w:w="1418" w:type="dxa"/>
            <w:tcBorders>
              <w:top w:val="nil"/>
              <w:left w:val="single" w:sz="4" w:space="0" w:color="auto"/>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Peningkatan mutu tenaga pendidik</w:t>
            </w:r>
          </w:p>
        </w:tc>
        <w:tc>
          <w:tcPr>
            <w:tcW w:w="1701"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Meningkatkan mutu penyelenggaraan guru dan tenaga kependidikan pendidikan dasar dan menengah</w:t>
            </w:r>
          </w:p>
        </w:tc>
        <w:tc>
          <w:tcPr>
            <w:tcW w:w="1418" w:type="dxa"/>
            <w:tcBorders>
              <w:top w:val="nil"/>
              <w:left w:val="nil"/>
              <w:bottom w:val="single" w:sz="4" w:space="0" w:color="auto"/>
              <w:right w:val="single" w:sz="4" w:space="0" w:color="auto"/>
            </w:tcBorders>
            <w:shd w:val="clear" w:color="auto" w:fill="auto"/>
            <w:hideMark/>
          </w:tcPr>
          <w:p w:rsidR="00DE6C20" w:rsidRDefault="00DE6C20" w:rsidP="007D37ED">
            <w:pPr>
              <w:spacing w:after="0" w:line="240" w:lineRule="auto"/>
              <w:rPr>
                <w:rFonts w:eastAsia="Times New Roman" w:cstheme="minorHAnsi"/>
                <w:sz w:val="16"/>
                <w:szCs w:val="16"/>
              </w:rPr>
            </w:pPr>
            <w:r w:rsidRPr="00204DE9">
              <w:rPr>
                <w:rFonts w:eastAsia="Times New Roman" w:cstheme="minorHAnsi"/>
                <w:sz w:val="16"/>
                <w:szCs w:val="16"/>
              </w:rPr>
              <w:t xml:space="preserve">Kualifikasi </w:t>
            </w:r>
            <w:r>
              <w:rPr>
                <w:rFonts w:eastAsia="Times New Roman" w:cstheme="minorHAnsi"/>
                <w:sz w:val="16"/>
                <w:szCs w:val="16"/>
              </w:rPr>
              <w:t xml:space="preserve">akademik S-1/D-4 </w:t>
            </w:r>
            <w:r w:rsidRPr="00204DE9">
              <w:rPr>
                <w:rFonts w:eastAsia="Times New Roman" w:cstheme="minorHAnsi"/>
                <w:sz w:val="16"/>
                <w:szCs w:val="16"/>
              </w:rPr>
              <w:t>dan sertifikasi tenaga kependidikan SD/MI</w:t>
            </w:r>
          </w:p>
          <w:p w:rsidR="00C4415D" w:rsidRDefault="00C4415D" w:rsidP="007D37ED">
            <w:pPr>
              <w:spacing w:after="0" w:line="240" w:lineRule="auto"/>
              <w:rPr>
                <w:rFonts w:eastAsia="Times New Roman" w:cstheme="minorHAnsi"/>
                <w:sz w:val="16"/>
                <w:szCs w:val="16"/>
              </w:rPr>
            </w:pPr>
          </w:p>
          <w:p w:rsidR="00C4415D" w:rsidRDefault="00C4415D" w:rsidP="007D37ED">
            <w:pPr>
              <w:spacing w:after="0" w:line="240" w:lineRule="auto"/>
              <w:rPr>
                <w:rFonts w:eastAsia="Times New Roman" w:cstheme="minorHAnsi"/>
                <w:sz w:val="16"/>
                <w:szCs w:val="16"/>
              </w:rPr>
            </w:pPr>
          </w:p>
          <w:p w:rsidR="00C4415D" w:rsidRDefault="00C4415D" w:rsidP="007D37ED">
            <w:pPr>
              <w:spacing w:after="0" w:line="240" w:lineRule="auto"/>
              <w:rPr>
                <w:rFonts w:eastAsia="Times New Roman" w:cstheme="minorHAnsi"/>
                <w:sz w:val="16"/>
                <w:szCs w:val="16"/>
              </w:rPr>
            </w:pPr>
          </w:p>
          <w:p w:rsidR="00C4415D" w:rsidRDefault="00C4415D" w:rsidP="007D37ED">
            <w:pPr>
              <w:spacing w:after="0" w:line="240" w:lineRule="auto"/>
              <w:rPr>
                <w:rFonts w:eastAsia="Times New Roman" w:cstheme="minorHAnsi"/>
                <w:sz w:val="16"/>
                <w:szCs w:val="16"/>
              </w:rPr>
            </w:pPr>
          </w:p>
          <w:p w:rsidR="00C4415D" w:rsidRDefault="00C4415D" w:rsidP="007D37ED">
            <w:pPr>
              <w:spacing w:after="0" w:line="240" w:lineRule="auto"/>
              <w:rPr>
                <w:rFonts w:eastAsia="Times New Roman" w:cstheme="minorHAnsi"/>
                <w:sz w:val="16"/>
                <w:szCs w:val="16"/>
              </w:rPr>
            </w:pPr>
          </w:p>
          <w:p w:rsidR="00C4415D" w:rsidRDefault="00C4415D" w:rsidP="007D37ED">
            <w:pPr>
              <w:spacing w:after="0" w:line="240" w:lineRule="auto"/>
              <w:rPr>
                <w:rFonts w:eastAsia="Times New Roman" w:cstheme="minorHAnsi"/>
                <w:sz w:val="16"/>
                <w:szCs w:val="16"/>
              </w:rPr>
            </w:pPr>
          </w:p>
          <w:p w:rsidR="00C4415D" w:rsidRDefault="00C4415D" w:rsidP="007D37ED">
            <w:pPr>
              <w:spacing w:after="0" w:line="240" w:lineRule="auto"/>
              <w:rPr>
                <w:rFonts w:eastAsia="Times New Roman" w:cstheme="minorHAnsi"/>
                <w:sz w:val="16"/>
                <w:szCs w:val="16"/>
              </w:rPr>
            </w:pPr>
          </w:p>
          <w:p w:rsidR="00C4415D" w:rsidRDefault="00C4415D" w:rsidP="007D37ED">
            <w:pPr>
              <w:spacing w:after="0" w:line="240" w:lineRule="auto"/>
              <w:rPr>
                <w:rFonts w:eastAsia="Times New Roman" w:cstheme="minorHAnsi"/>
                <w:sz w:val="16"/>
                <w:szCs w:val="16"/>
              </w:rPr>
            </w:pPr>
          </w:p>
          <w:p w:rsidR="00C4415D" w:rsidRDefault="00C4415D" w:rsidP="007D37ED">
            <w:pPr>
              <w:spacing w:after="0" w:line="240" w:lineRule="auto"/>
              <w:rPr>
                <w:rFonts w:eastAsia="Times New Roman" w:cstheme="minorHAnsi"/>
                <w:sz w:val="16"/>
                <w:szCs w:val="16"/>
              </w:rPr>
            </w:pPr>
          </w:p>
          <w:p w:rsidR="00E87C1D" w:rsidRDefault="00E87C1D" w:rsidP="007D37ED">
            <w:pPr>
              <w:spacing w:after="0" w:line="240" w:lineRule="auto"/>
              <w:rPr>
                <w:rFonts w:eastAsia="Times New Roman" w:cstheme="minorHAnsi"/>
                <w:sz w:val="16"/>
                <w:szCs w:val="16"/>
              </w:rPr>
            </w:pPr>
          </w:p>
          <w:p w:rsidR="00C4415D" w:rsidRDefault="00C4415D" w:rsidP="007D37ED">
            <w:pPr>
              <w:spacing w:after="0" w:line="240" w:lineRule="auto"/>
              <w:rPr>
                <w:rFonts w:eastAsia="Times New Roman" w:cstheme="minorHAnsi"/>
                <w:sz w:val="16"/>
                <w:szCs w:val="16"/>
              </w:rPr>
            </w:pPr>
          </w:p>
          <w:p w:rsidR="00C4415D" w:rsidRPr="00204DE9" w:rsidRDefault="00C4415D" w:rsidP="007D37ED">
            <w:pPr>
              <w:spacing w:after="0" w:line="240" w:lineRule="auto"/>
              <w:rPr>
                <w:rFonts w:eastAsia="Times New Roman" w:cstheme="minorHAnsi"/>
                <w:sz w:val="16"/>
                <w:szCs w:val="16"/>
              </w:rPr>
            </w:pPr>
          </w:p>
        </w:tc>
        <w:tc>
          <w:tcPr>
            <w:tcW w:w="1276" w:type="dxa"/>
            <w:tcBorders>
              <w:top w:val="single" w:sz="4" w:space="0" w:color="auto"/>
              <w:left w:val="nil"/>
              <w:bottom w:val="single" w:sz="4" w:space="0" w:color="auto"/>
              <w:right w:val="single" w:sz="4" w:space="0" w:color="auto"/>
            </w:tcBorders>
            <w:shd w:val="clear" w:color="auto" w:fill="auto"/>
            <w:hideMark/>
          </w:tcPr>
          <w:p w:rsidR="00DE6C20"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Akademik 74.39%</w:t>
            </w:r>
          </w:p>
          <w:p w:rsidR="00DE6C20"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Sertifikasi</w:t>
            </w:r>
          </w:p>
          <w:p w:rsidR="00DE6C20" w:rsidRPr="00204DE9" w:rsidRDefault="00DE6C20" w:rsidP="007D37ED">
            <w:pPr>
              <w:spacing w:after="0" w:line="240" w:lineRule="auto"/>
              <w:jc w:val="center"/>
              <w:rPr>
                <w:rFonts w:eastAsia="Times New Roman" w:cstheme="minorHAnsi"/>
                <w:color w:val="000000"/>
                <w:sz w:val="16"/>
                <w:szCs w:val="16"/>
              </w:rPr>
            </w:pPr>
            <w:r>
              <w:rPr>
                <w:rFonts w:eastAsia="Times New Roman" w:cstheme="minorHAnsi"/>
                <w:color w:val="000000"/>
                <w:sz w:val="16"/>
                <w:szCs w:val="16"/>
              </w:rPr>
              <w:t>48.05%</w:t>
            </w:r>
          </w:p>
        </w:tc>
        <w:tc>
          <w:tcPr>
            <w:tcW w:w="1275" w:type="dxa"/>
            <w:tcBorders>
              <w:top w:val="single" w:sz="4" w:space="0" w:color="auto"/>
              <w:left w:val="nil"/>
              <w:bottom w:val="single" w:sz="4" w:space="0" w:color="auto"/>
              <w:right w:val="single" w:sz="4" w:space="0" w:color="auto"/>
            </w:tcBorders>
            <w:shd w:val="clear" w:color="auto" w:fill="auto"/>
            <w:hideMark/>
          </w:tcPr>
          <w:p w:rsidR="00DE6C20" w:rsidRDefault="00DE6C20" w:rsidP="004E54BD">
            <w:pPr>
              <w:spacing w:after="0" w:line="240" w:lineRule="auto"/>
              <w:jc w:val="center"/>
              <w:rPr>
                <w:rFonts w:eastAsia="Times New Roman" w:cstheme="minorHAnsi"/>
                <w:sz w:val="16"/>
                <w:szCs w:val="16"/>
              </w:rPr>
            </w:pPr>
            <w:r>
              <w:rPr>
                <w:rFonts w:eastAsia="Times New Roman" w:cstheme="minorHAnsi"/>
                <w:sz w:val="16"/>
                <w:szCs w:val="16"/>
              </w:rPr>
              <w:t>Akademik</w:t>
            </w:r>
          </w:p>
          <w:p w:rsidR="00DE6C20" w:rsidRDefault="00DE6C20" w:rsidP="004E54BD">
            <w:pPr>
              <w:spacing w:after="0" w:line="240" w:lineRule="auto"/>
              <w:jc w:val="center"/>
              <w:rPr>
                <w:rFonts w:eastAsia="Times New Roman" w:cstheme="minorHAnsi"/>
                <w:sz w:val="16"/>
                <w:szCs w:val="16"/>
              </w:rPr>
            </w:pPr>
            <w:r>
              <w:rPr>
                <w:rFonts w:eastAsia="Times New Roman" w:cstheme="minorHAnsi"/>
                <w:sz w:val="16"/>
                <w:szCs w:val="16"/>
              </w:rPr>
              <w:t>100%</w:t>
            </w:r>
          </w:p>
          <w:p w:rsidR="00DE6C20" w:rsidRDefault="00DE6C20" w:rsidP="004E54BD">
            <w:pPr>
              <w:spacing w:after="0" w:line="240" w:lineRule="auto"/>
              <w:jc w:val="center"/>
              <w:rPr>
                <w:rFonts w:eastAsia="Times New Roman" w:cstheme="minorHAnsi"/>
                <w:sz w:val="16"/>
                <w:szCs w:val="16"/>
              </w:rPr>
            </w:pPr>
            <w:r>
              <w:rPr>
                <w:rFonts w:eastAsia="Times New Roman" w:cstheme="minorHAnsi"/>
                <w:sz w:val="16"/>
                <w:szCs w:val="16"/>
              </w:rPr>
              <w:t>Sertifikasi</w:t>
            </w:r>
          </w:p>
          <w:p w:rsidR="00DE6C20" w:rsidRPr="00204DE9" w:rsidRDefault="00DE6C20" w:rsidP="004E54BD">
            <w:pPr>
              <w:spacing w:after="0" w:line="240" w:lineRule="auto"/>
              <w:jc w:val="center"/>
              <w:rPr>
                <w:rFonts w:eastAsia="Times New Roman" w:cstheme="minorHAnsi"/>
                <w:sz w:val="16"/>
                <w:szCs w:val="16"/>
              </w:rPr>
            </w:pPr>
            <w:r>
              <w:rPr>
                <w:rFonts w:eastAsia="Times New Roman" w:cstheme="minorHAnsi"/>
                <w:sz w:val="16"/>
                <w:szCs w:val="16"/>
              </w:rPr>
              <w:t>92%</w:t>
            </w:r>
          </w:p>
        </w:tc>
        <w:tc>
          <w:tcPr>
            <w:tcW w:w="1418"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Program Peningkatan Mutu Pendidik dan Tenaga Kependidikan</w:t>
            </w:r>
          </w:p>
        </w:tc>
        <w:tc>
          <w:tcPr>
            <w:tcW w:w="1276"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Pendidikan</w:t>
            </w:r>
          </w:p>
        </w:tc>
        <w:tc>
          <w:tcPr>
            <w:tcW w:w="1134" w:type="dxa"/>
            <w:tcBorders>
              <w:top w:val="nil"/>
              <w:left w:val="nil"/>
              <w:bottom w:val="single" w:sz="4" w:space="0" w:color="auto"/>
              <w:right w:val="single" w:sz="4" w:space="0" w:color="auto"/>
            </w:tcBorders>
            <w:shd w:val="clear" w:color="auto" w:fill="auto"/>
            <w:hideMark/>
          </w:tcPr>
          <w:p w:rsidR="00DE6C20" w:rsidRPr="00204DE9" w:rsidRDefault="00DE6C20" w:rsidP="007D37ED">
            <w:pPr>
              <w:spacing w:after="0" w:line="240" w:lineRule="auto"/>
              <w:rPr>
                <w:rFonts w:eastAsia="Times New Roman" w:cstheme="minorHAnsi"/>
                <w:color w:val="000000"/>
                <w:sz w:val="16"/>
                <w:szCs w:val="16"/>
              </w:rPr>
            </w:pPr>
            <w:r w:rsidRPr="00204DE9">
              <w:rPr>
                <w:rFonts w:eastAsia="Times New Roman" w:cstheme="minorHAnsi"/>
                <w:color w:val="000000"/>
                <w:sz w:val="16"/>
                <w:szCs w:val="16"/>
              </w:rPr>
              <w:t>Dinas Pendidikan</w:t>
            </w:r>
          </w:p>
        </w:tc>
      </w:tr>
      <w:tr w:rsidR="00C4415D" w:rsidRPr="00F91EAA" w:rsidTr="00E87C1D">
        <w:trPr>
          <w:trHeight w:val="501"/>
        </w:trPr>
        <w:tc>
          <w:tcPr>
            <w:tcW w:w="1418" w:type="dxa"/>
            <w:vMerge w:val="restart"/>
            <w:tcBorders>
              <w:top w:val="single" w:sz="4" w:space="0" w:color="auto"/>
              <w:left w:val="single" w:sz="4" w:space="0" w:color="auto"/>
              <w:right w:val="single" w:sz="4" w:space="0" w:color="auto"/>
            </w:tcBorders>
            <w:shd w:val="clear" w:color="auto" w:fill="auto"/>
            <w:vAlign w:val="center"/>
            <w:hideMark/>
          </w:tcPr>
          <w:p w:rsidR="00C4415D" w:rsidRPr="00CC2299" w:rsidRDefault="00C4415D"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lastRenderedPageBreak/>
              <w:t>Strategi</w:t>
            </w:r>
          </w:p>
        </w:tc>
        <w:tc>
          <w:tcPr>
            <w:tcW w:w="1701" w:type="dxa"/>
            <w:vMerge w:val="restart"/>
            <w:tcBorders>
              <w:top w:val="single" w:sz="4" w:space="0" w:color="auto"/>
              <w:left w:val="nil"/>
              <w:right w:val="single" w:sz="4" w:space="0" w:color="auto"/>
            </w:tcBorders>
            <w:shd w:val="clear" w:color="auto" w:fill="auto"/>
            <w:vAlign w:val="center"/>
            <w:hideMark/>
          </w:tcPr>
          <w:p w:rsidR="00C4415D" w:rsidRPr="00CC2299" w:rsidRDefault="00C4415D"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Arah Kebijakan</w:t>
            </w:r>
          </w:p>
        </w:tc>
        <w:tc>
          <w:tcPr>
            <w:tcW w:w="1418" w:type="dxa"/>
            <w:vMerge w:val="restart"/>
            <w:tcBorders>
              <w:top w:val="single" w:sz="4" w:space="0" w:color="auto"/>
              <w:left w:val="nil"/>
              <w:right w:val="single" w:sz="4" w:space="0" w:color="auto"/>
            </w:tcBorders>
            <w:shd w:val="clear" w:color="auto" w:fill="auto"/>
            <w:vAlign w:val="center"/>
            <w:hideMark/>
          </w:tcPr>
          <w:p w:rsidR="00C4415D" w:rsidRPr="00CC2299" w:rsidRDefault="00C4415D"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Indikator Kinerja (outcome)</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C4415D" w:rsidRPr="00204DE9" w:rsidRDefault="00C4415D" w:rsidP="00E87C1D">
            <w:pPr>
              <w:spacing w:after="0" w:line="240" w:lineRule="auto"/>
              <w:jc w:val="center"/>
              <w:rPr>
                <w:rFonts w:eastAsia="Times New Roman" w:cstheme="minorHAnsi"/>
                <w:color w:val="000000"/>
                <w:sz w:val="16"/>
                <w:szCs w:val="16"/>
              </w:rPr>
            </w:pPr>
            <w:r w:rsidRPr="00CC2299">
              <w:rPr>
                <w:rFonts w:eastAsia="Times New Roman" w:cstheme="minorHAnsi"/>
                <w:b/>
                <w:color w:val="000000"/>
                <w:sz w:val="16"/>
                <w:szCs w:val="16"/>
              </w:rPr>
              <w:t>Capaian Kinerja</w:t>
            </w:r>
          </w:p>
        </w:tc>
        <w:tc>
          <w:tcPr>
            <w:tcW w:w="1418" w:type="dxa"/>
            <w:vMerge w:val="restart"/>
            <w:tcBorders>
              <w:top w:val="single" w:sz="4" w:space="0" w:color="auto"/>
              <w:left w:val="nil"/>
              <w:right w:val="single" w:sz="4" w:space="0" w:color="auto"/>
            </w:tcBorders>
            <w:shd w:val="clear" w:color="auto" w:fill="auto"/>
            <w:vAlign w:val="center"/>
            <w:hideMark/>
          </w:tcPr>
          <w:p w:rsidR="00C4415D" w:rsidRPr="00CC2299" w:rsidRDefault="00C4415D"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Program Pembangunan Daerah</w:t>
            </w:r>
          </w:p>
        </w:tc>
        <w:tc>
          <w:tcPr>
            <w:tcW w:w="1276" w:type="dxa"/>
            <w:vMerge w:val="restart"/>
            <w:tcBorders>
              <w:top w:val="single" w:sz="4" w:space="0" w:color="auto"/>
              <w:left w:val="nil"/>
              <w:right w:val="single" w:sz="4" w:space="0" w:color="auto"/>
            </w:tcBorders>
            <w:shd w:val="clear" w:color="auto" w:fill="auto"/>
            <w:vAlign w:val="center"/>
            <w:hideMark/>
          </w:tcPr>
          <w:p w:rsidR="00C4415D" w:rsidRPr="00CC2299" w:rsidRDefault="00C4415D"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Bidang Urusan</w:t>
            </w:r>
          </w:p>
        </w:tc>
        <w:tc>
          <w:tcPr>
            <w:tcW w:w="1134" w:type="dxa"/>
            <w:vMerge w:val="restart"/>
            <w:tcBorders>
              <w:top w:val="single" w:sz="4" w:space="0" w:color="auto"/>
              <w:left w:val="nil"/>
              <w:right w:val="single" w:sz="4" w:space="0" w:color="auto"/>
            </w:tcBorders>
            <w:shd w:val="clear" w:color="auto" w:fill="auto"/>
            <w:vAlign w:val="center"/>
            <w:hideMark/>
          </w:tcPr>
          <w:p w:rsidR="00C4415D" w:rsidRPr="00CC2299" w:rsidRDefault="00C4415D"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SKPD Penanggung Jawab</w:t>
            </w:r>
          </w:p>
        </w:tc>
      </w:tr>
      <w:tr w:rsidR="00C4415D" w:rsidRPr="00F91EAA" w:rsidTr="00E87C1D">
        <w:trPr>
          <w:trHeight w:val="126"/>
        </w:trPr>
        <w:tc>
          <w:tcPr>
            <w:tcW w:w="1418" w:type="dxa"/>
            <w:vMerge/>
            <w:tcBorders>
              <w:left w:val="single" w:sz="4" w:space="0" w:color="auto"/>
              <w:bottom w:val="single" w:sz="4" w:space="0" w:color="auto"/>
              <w:right w:val="single" w:sz="4" w:space="0" w:color="auto"/>
            </w:tcBorders>
            <w:shd w:val="clear" w:color="auto" w:fill="auto"/>
            <w:vAlign w:val="center"/>
            <w:hideMark/>
          </w:tcPr>
          <w:p w:rsidR="00C4415D" w:rsidRPr="00F91EAA" w:rsidRDefault="00C4415D" w:rsidP="007D37ED">
            <w:pPr>
              <w:spacing w:after="0" w:line="240" w:lineRule="auto"/>
              <w:rPr>
                <w:rFonts w:ascii="Calibri" w:eastAsia="Times New Roman" w:hAnsi="Calibri" w:cs="Calibri"/>
                <w:sz w:val="16"/>
                <w:szCs w:val="16"/>
              </w:rPr>
            </w:pPr>
          </w:p>
        </w:tc>
        <w:tc>
          <w:tcPr>
            <w:tcW w:w="1701" w:type="dxa"/>
            <w:vMerge/>
            <w:tcBorders>
              <w:left w:val="nil"/>
              <w:bottom w:val="single" w:sz="4" w:space="0" w:color="auto"/>
              <w:right w:val="single" w:sz="4" w:space="0" w:color="auto"/>
            </w:tcBorders>
            <w:shd w:val="clear" w:color="auto" w:fill="auto"/>
            <w:vAlign w:val="center"/>
            <w:hideMark/>
          </w:tcPr>
          <w:p w:rsidR="00C4415D" w:rsidRPr="00F91EAA" w:rsidRDefault="00C4415D" w:rsidP="007D37ED">
            <w:pPr>
              <w:spacing w:after="0" w:line="240" w:lineRule="auto"/>
              <w:rPr>
                <w:rFonts w:ascii="Calibri" w:eastAsia="Times New Roman" w:hAnsi="Calibri" w:cs="Calibri"/>
                <w:sz w:val="16"/>
                <w:szCs w:val="16"/>
              </w:rPr>
            </w:pPr>
          </w:p>
        </w:tc>
        <w:tc>
          <w:tcPr>
            <w:tcW w:w="1418" w:type="dxa"/>
            <w:vMerge/>
            <w:tcBorders>
              <w:left w:val="nil"/>
              <w:bottom w:val="single" w:sz="4" w:space="0" w:color="auto"/>
              <w:right w:val="single" w:sz="4" w:space="0" w:color="auto"/>
            </w:tcBorders>
            <w:shd w:val="clear" w:color="auto" w:fill="auto"/>
            <w:vAlign w:val="center"/>
            <w:hideMark/>
          </w:tcPr>
          <w:p w:rsidR="00C4415D" w:rsidRPr="00F91EAA" w:rsidRDefault="00C4415D" w:rsidP="007D37ED">
            <w:pPr>
              <w:spacing w:after="0" w:line="240" w:lineRule="auto"/>
              <w:rPr>
                <w:rFonts w:ascii="Calibri" w:eastAsia="Times New Roman" w:hAnsi="Calibri" w:cs="Calibri"/>
                <w:sz w:val="16"/>
                <w:szCs w:val="16"/>
              </w:rPr>
            </w:pPr>
          </w:p>
        </w:tc>
        <w:tc>
          <w:tcPr>
            <w:tcW w:w="1276" w:type="dxa"/>
            <w:tcBorders>
              <w:top w:val="single" w:sz="4" w:space="0" w:color="auto"/>
              <w:left w:val="nil"/>
              <w:bottom w:val="single" w:sz="4" w:space="0" w:color="auto"/>
              <w:right w:val="single" w:sz="4" w:space="0" w:color="auto"/>
            </w:tcBorders>
            <w:shd w:val="clear" w:color="auto" w:fill="auto"/>
            <w:hideMark/>
          </w:tcPr>
          <w:p w:rsidR="00C4415D" w:rsidRPr="00CC2299" w:rsidRDefault="00C4415D"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Kondisi Awal</w:t>
            </w:r>
          </w:p>
        </w:tc>
        <w:tc>
          <w:tcPr>
            <w:tcW w:w="1275" w:type="dxa"/>
            <w:tcBorders>
              <w:top w:val="single" w:sz="4" w:space="0" w:color="auto"/>
              <w:left w:val="nil"/>
              <w:bottom w:val="single" w:sz="4" w:space="0" w:color="auto"/>
              <w:right w:val="single" w:sz="4" w:space="0" w:color="auto"/>
            </w:tcBorders>
            <w:shd w:val="clear" w:color="auto" w:fill="auto"/>
            <w:hideMark/>
          </w:tcPr>
          <w:p w:rsidR="00C4415D" w:rsidRPr="00CC2299" w:rsidRDefault="00C4415D" w:rsidP="00E43EEE">
            <w:pPr>
              <w:spacing w:after="0" w:line="240" w:lineRule="auto"/>
              <w:jc w:val="center"/>
              <w:rPr>
                <w:rFonts w:eastAsia="Times New Roman" w:cstheme="minorHAnsi"/>
                <w:b/>
                <w:color w:val="000000"/>
                <w:sz w:val="16"/>
                <w:szCs w:val="16"/>
              </w:rPr>
            </w:pPr>
            <w:r w:rsidRPr="00CC2299">
              <w:rPr>
                <w:rFonts w:eastAsia="Times New Roman" w:cstheme="minorHAnsi"/>
                <w:b/>
                <w:color w:val="000000"/>
                <w:sz w:val="16"/>
                <w:szCs w:val="16"/>
              </w:rPr>
              <w:t>Kondisi Akhir</w:t>
            </w:r>
          </w:p>
        </w:tc>
        <w:tc>
          <w:tcPr>
            <w:tcW w:w="1418" w:type="dxa"/>
            <w:vMerge/>
            <w:tcBorders>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p>
        </w:tc>
        <w:tc>
          <w:tcPr>
            <w:tcW w:w="1276" w:type="dxa"/>
            <w:vMerge/>
            <w:tcBorders>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p>
        </w:tc>
        <w:tc>
          <w:tcPr>
            <w:tcW w:w="1134" w:type="dxa"/>
            <w:vMerge/>
            <w:tcBorders>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p>
        </w:tc>
      </w:tr>
      <w:tr w:rsidR="00496B7F" w:rsidRPr="00F91EAA" w:rsidTr="00E87C1D">
        <w:trPr>
          <w:trHeight w:val="643"/>
        </w:trPr>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single" w:sz="4" w:space="0" w:color="auto"/>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Kualifikasi </w:t>
            </w:r>
            <w:r>
              <w:rPr>
                <w:rFonts w:ascii="Calibri" w:eastAsia="Times New Roman" w:hAnsi="Calibri" w:cs="Calibri"/>
                <w:sz w:val="16"/>
                <w:szCs w:val="16"/>
              </w:rPr>
              <w:t xml:space="preserve">akademik S-1/D-4 </w:t>
            </w:r>
            <w:r w:rsidRPr="00F91EAA">
              <w:rPr>
                <w:rFonts w:ascii="Calibri" w:eastAsia="Times New Roman" w:hAnsi="Calibri" w:cs="Calibri"/>
                <w:sz w:val="16"/>
                <w:szCs w:val="16"/>
              </w:rPr>
              <w:t>dan sertifikasi tenaga kependidikan SMP/MTs</w:t>
            </w:r>
          </w:p>
        </w:tc>
        <w:tc>
          <w:tcPr>
            <w:tcW w:w="1276" w:type="dxa"/>
            <w:tcBorders>
              <w:top w:val="single" w:sz="4" w:space="0" w:color="auto"/>
              <w:left w:val="nil"/>
              <w:bottom w:val="single" w:sz="4" w:space="0" w:color="auto"/>
              <w:right w:val="single" w:sz="4" w:space="0" w:color="auto"/>
            </w:tcBorders>
            <w:shd w:val="clear" w:color="auto" w:fill="auto"/>
            <w:hideMark/>
          </w:tcPr>
          <w:p w:rsidR="00C4415D" w:rsidRDefault="00C4415D"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Akademik 88.82%</w:t>
            </w:r>
          </w:p>
          <w:p w:rsidR="00C4415D" w:rsidRDefault="00C4415D"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Sertifikasi</w:t>
            </w:r>
          </w:p>
          <w:p w:rsidR="00C4415D" w:rsidRPr="00F91EAA" w:rsidRDefault="00C4415D"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52.14%</w:t>
            </w:r>
          </w:p>
        </w:tc>
        <w:tc>
          <w:tcPr>
            <w:tcW w:w="1275" w:type="dxa"/>
            <w:tcBorders>
              <w:top w:val="single" w:sz="4" w:space="0" w:color="auto"/>
              <w:left w:val="nil"/>
              <w:bottom w:val="single" w:sz="4" w:space="0" w:color="auto"/>
              <w:right w:val="single" w:sz="4" w:space="0" w:color="auto"/>
            </w:tcBorders>
            <w:shd w:val="clear" w:color="auto" w:fill="auto"/>
            <w:hideMark/>
          </w:tcPr>
          <w:p w:rsidR="00C4415D" w:rsidRDefault="00C4415D" w:rsidP="002B1FE4">
            <w:pPr>
              <w:spacing w:after="0" w:line="240" w:lineRule="auto"/>
              <w:jc w:val="center"/>
              <w:rPr>
                <w:rFonts w:eastAsia="Times New Roman" w:cstheme="minorHAnsi"/>
                <w:sz w:val="16"/>
                <w:szCs w:val="16"/>
              </w:rPr>
            </w:pPr>
            <w:r>
              <w:rPr>
                <w:rFonts w:eastAsia="Times New Roman" w:cstheme="minorHAnsi"/>
                <w:sz w:val="16"/>
                <w:szCs w:val="16"/>
              </w:rPr>
              <w:t>Akademik</w:t>
            </w:r>
          </w:p>
          <w:p w:rsidR="00C4415D" w:rsidRDefault="00C4415D" w:rsidP="002B1FE4">
            <w:pPr>
              <w:spacing w:after="0" w:line="240" w:lineRule="auto"/>
              <w:jc w:val="center"/>
              <w:rPr>
                <w:rFonts w:eastAsia="Times New Roman" w:cstheme="minorHAnsi"/>
                <w:sz w:val="16"/>
                <w:szCs w:val="16"/>
              </w:rPr>
            </w:pPr>
            <w:r>
              <w:rPr>
                <w:rFonts w:eastAsia="Times New Roman" w:cstheme="minorHAnsi"/>
                <w:sz w:val="16"/>
                <w:szCs w:val="16"/>
              </w:rPr>
              <w:t>100%</w:t>
            </w:r>
          </w:p>
          <w:p w:rsidR="00C4415D" w:rsidRDefault="00C4415D" w:rsidP="002B1FE4">
            <w:pPr>
              <w:spacing w:after="0" w:line="240" w:lineRule="auto"/>
              <w:jc w:val="center"/>
              <w:rPr>
                <w:rFonts w:eastAsia="Times New Roman" w:cstheme="minorHAnsi"/>
                <w:sz w:val="16"/>
                <w:szCs w:val="16"/>
              </w:rPr>
            </w:pPr>
            <w:r>
              <w:rPr>
                <w:rFonts w:eastAsia="Times New Roman" w:cstheme="minorHAnsi"/>
                <w:sz w:val="16"/>
                <w:szCs w:val="16"/>
              </w:rPr>
              <w:t>Sertifikasi</w:t>
            </w:r>
          </w:p>
          <w:p w:rsidR="00C4415D" w:rsidRPr="00F91EAA" w:rsidRDefault="00C4415D" w:rsidP="002B1FE4">
            <w:pPr>
              <w:spacing w:after="0" w:line="240" w:lineRule="auto"/>
              <w:jc w:val="center"/>
              <w:rPr>
                <w:rFonts w:ascii="Calibri" w:eastAsia="Times New Roman" w:hAnsi="Calibri" w:cs="Calibri"/>
                <w:sz w:val="16"/>
                <w:szCs w:val="16"/>
              </w:rPr>
            </w:pPr>
            <w:r>
              <w:rPr>
                <w:rFonts w:eastAsia="Times New Roman" w:cstheme="minorHAnsi"/>
                <w:sz w:val="16"/>
                <w:szCs w:val="16"/>
              </w:rPr>
              <w:t>77%</w:t>
            </w:r>
          </w:p>
        </w:tc>
        <w:tc>
          <w:tcPr>
            <w:tcW w:w="1418"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276"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r>
      <w:tr w:rsidR="00496B7F" w:rsidRPr="00F91EAA" w:rsidTr="00E87C1D">
        <w:trPr>
          <w:trHeight w:val="9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single" w:sz="4" w:space="0" w:color="auto"/>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single" w:sz="4" w:space="0" w:color="auto"/>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Kualifikasi </w:t>
            </w:r>
            <w:r>
              <w:rPr>
                <w:rFonts w:ascii="Calibri" w:eastAsia="Times New Roman" w:hAnsi="Calibri" w:cs="Calibri"/>
                <w:sz w:val="16"/>
                <w:szCs w:val="16"/>
              </w:rPr>
              <w:t xml:space="preserve">akademik S-1/D-4 </w:t>
            </w:r>
            <w:r w:rsidRPr="00F91EAA">
              <w:rPr>
                <w:rFonts w:ascii="Calibri" w:eastAsia="Times New Roman" w:hAnsi="Calibri" w:cs="Calibri"/>
                <w:sz w:val="16"/>
                <w:szCs w:val="16"/>
              </w:rPr>
              <w:t>dan sertifikasi tenaga kependidikan SMA/SMK/MA</w:t>
            </w:r>
          </w:p>
        </w:tc>
        <w:tc>
          <w:tcPr>
            <w:tcW w:w="1276" w:type="dxa"/>
            <w:tcBorders>
              <w:top w:val="single" w:sz="4" w:space="0" w:color="auto"/>
              <w:left w:val="nil"/>
              <w:bottom w:val="single" w:sz="4" w:space="0" w:color="auto"/>
              <w:right w:val="single" w:sz="4" w:space="0" w:color="auto"/>
            </w:tcBorders>
            <w:shd w:val="clear" w:color="auto" w:fill="auto"/>
            <w:hideMark/>
          </w:tcPr>
          <w:p w:rsidR="00C4415D" w:rsidRDefault="00C4415D" w:rsidP="002B1FE4">
            <w:pPr>
              <w:spacing w:after="0" w:line="240" w:lineRule="auto"/>
              <w:jc w:val="center"/>
              <w:rPr>
                <w:rFonts w:eastAsia="Times New Roman" w:cstheme="minorHAnsi"/>
                <w:sz w:val="16"/>
                <w:szCs w:val="16"/>
              </w:rPr>
            </w:pPr>
            <w:r>
              <w:rPr>
                <w:rFonts w:eastAsia="Times New Roman" w:cstheme="minorHAnsi"/>
                <w:sz w:val="16"/>
                <w:szCs w:val="16"/>
              </w:rPr>
              <w:t>Akademik</w:t>
            </w:r>
          </w:p>
          <w:p w:rsidR="00C4415D" w:rsidRDefault="00C4415D" w:rsidP="002B1FE4">
            <w:pPr>
              <w:spacing w:after="0" w:line="240" w:lineRule="auto"/>
              <w:jc w:val="center"/>
              <w:rPr>
                <w:rFonts w:eastAsia="Times New Roman" w:cstheme="minorHAnsi"/>
                <w:sz w:val="16"/>
                <w:szCs w:val="16"/>
              </w:rPr>
            </w:pPr>
            <w:r>
              <w:rPr>
                <w:rFonts w:eastAsia="Times New Roman" w:cstheme="minorHAnsi"/>
                <w:sz w:val="16"/>
                <w:szCs w:val="16"/>
              </w:rPr>
              <w:t>93.66%</w:t>
            </w:r>
          </w:p>
          <w:p w:rsidR="00C4415D" w:rsidRDefault="00C4415D" w:rsidP="002B1FE4">
            <w:pPr>
              <w:spacing w:after="0" w:line="240" w:lineRule="auto"/>
              <w:jc w:val="center"/>
              <w:rPr>
                <w:rFonts w:eastAsia="Times New Roman" w:cstheme="minorHAnsi"/>
                <w:sz w:val="16"/>
                <w:szCs w:val="16"/>
              </w:rPr>
            </w:pPr>
            <w:r>
              <w:rPr>
                <w:rFonts w:eastAsia="Times New Roman" w:cstheme="minorHAnsi"/>
                <w:sz w:val="16"/>
                <w:szCs w:val="16"/>
              </w:rPr>
              <w:t>Sertifikasi</w:t>
            </w:r>
          </w:p>
          <w:p w:rsidR="00C4415D" w:rsidRPr="00F91EAA" w:rsidRDefault="00C4415D" w:rsidP="002B1FE4">
            <w:pPr>
              <w:spacing w:after="0" w:line="240" w:lineRule="auto"/>
              <w:jc w:val="center"/>
              <w:rPr>
                <w:rFonts w:ascii="Calibri" w:eastAsia="Times New Roman" w:hAnsi="Calibri" w:cs="Calibri"/>
                <w:color w:val="000000"/>
                <w:sz w:val="16"/>
                <w:szCs w:val="16"/>
              </w:rPr>
            </w:pPr>
            <w:r>
              <w:rPr>
                <w:rFonts w:eastAsia="Times New Roman" w:cstheme="minorHAnsi"/>
                <w:sz w:val="16"/>
                <w:szCs w:val="16"/>
              </w:rPr>
              <w:t>48.49%</w:t>
            </w:r>
          </w:p>
        </w:tc>
        <w:tc>
          <w:tcPr>
            <w:tcW w:w="1275" w:type="dxa"/>
            <w:tcBorders>
              <w:top w:val="single" w:sz="4" w:space="0" w:color="auto"/>
              <w:left w:val="nil"/>
              <w:bottom w:val="single" w:sz="4" w:space="0" w:color="auto"/>
              <w:right w:val="single" w:sz="4" w:space="0" w:color="auto"/>
            </w:tcBorders>
            <w:shd w:val="clear" w:color="auto" w:fill="auto"/>
            <w:hideMark/>
          </w:tcPr>
          <w:p w:rsidR="00C4415D" w:rsidRDefault="00C4415D" w:rsidP="002B1FE4">
            <w:pPr>
              <w:spacing w:after="0" w:line="240" w:lineRule="auto"/>
              <w:jc w:val="center"/>
              <w:rPr>
                <w:rFonts w:eastAsia="Times New Roman" w:cstheme="minorHAnsi"/>
                <w:sz w:val="16"/>
                <w:szCs w:val="16"/>
              </w:rPr>
            </w:pPr>
            <w:r>
              <w:rPr>
                <w:rFonts w:eastAsia="Times New Roman" w:cstheme="minorHAnsi"/>
                <w:sz w:val="16"/>
                <w:szCs w:val="16"/>
              </w:rPr>
              <w:t>Akademik</w:t>
            </w:r>
          </w:p>
          <w:p w:rsidR="00C4415D" w:rsidRDefault="00C4415D" w:rsidP="002B1FE4">
            <w:pPr>
              <w:spacing w:after="0" w:line="240" w:lineRule="auto"/>
              <w:jc w:val="center"/>
              <w:rPr>
                <w:rFonts w:eastAsia="Times New Roman" w:cstheme="minorHAnsi"/>
                <w:sz w:val="16"/>
                <w:szCs w:val="16"/>
              </w:rPr>
            </w:pPr>
            <w:r>
              <w:rPr>
                <w:rFonts w:eastAsia="Times New Roman" w:cstheme="minorHAnsi"/>
                <w:sz w:val="16"/>
                <w:szCs w:val="16"/>
              </w:rPr>
              <w:t>100%</w:t>
            </w:r>
          </w:p>
          <w:p w:rsidR="00C4415D" w:rsidRDefault="00C4415D" w:rsidP="002B1FE4">
            <w:pPr>
              <w:spacing w:after="0" w:line="240" w:lineRule="auto"/>
              <w:jc w:val="center"/>
              <w:rPr>
                <w:rFonts w:eastAsia="Times New Roman" w:cstheme="minorHAnsi"/>
                <w:sz w:val="16"/>
                <w:szCs w:val="16"/>
              </w:rPr>
            </w:pPr>
            <w:r>
              <w:rPr>
                <w:rFonts w:eastAsia="Times New Roman" w:cstheme="minorHAnsi"/>
                <w:sz w:val="16"/>
                <w:szCs w:val="16"/>
              </w:rPr>
              <w:t>Sertifikasi</w:t>
            </w:r>
          </w:p>
          <w:p w:rsidR="00C4415D" w:rsidRPr="00F91EAA" w:rsidRDefault="00C4415D" w:rsidP="002B1FE4">
            <w:pPr>
              <w:spacing w:after="0" w:line="240" w:lineRule="auto"/>
              <w:jc w:val="center"/>
              <w:rPr>
                <w:rFonts w:ascii="Calibri" w:eastAsia="Times New Roman" w:hAnsi="Calibri" w:cs="Calibri"/>
                <w:sz w:val="16"/>
                <w:szCs w:val="16"/>
              </w:rPr>
            </w:pPr>
            <w:r>
              <w:rPr>
                <w:rFonts w:eastAsia="Times New Roman" w:cstheme="minorHAnsi"/>
                <w:sz w:val="16"/>
                <w:szCs w:val="16"/>
              </w:rPr>
              <w:t>82%</w:t>
            </w:r>
          </w:p>
        </w:tc>
        <w:tc>
          <w:tcPr>
            <w:tcW w:w="1418" w:type="dxa"/>
            <w:tcBorders>
              <w:top w:val="single" w:sz="4" w:space="0" w:color="auto"/>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r>
      <w:tr w:rsidR="00496B7F" w:rsidRPr="00F91EAA"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Pengembangan pendidikan non formal dan informal</w:t>
            </w:r>
          </w:p>
        </w:tc>
        <w:tc>
          <w:tcPr>
            <w:tcW w:w="1701"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Mengembangkan kawasan percontohan pendidikan nonformal dan informal ditingkat RW</w:t>
            </w:r>
          </w:p>
        </w:tc>
        <w:tc>
          <w:tcPr>
            <w:tcW w:w="1418"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Pengembangan lembaga PAUDNI</w:t>
            </w:r>
          </w:p>
        </w:tc>
        <w:tc>
          <w:tcPr>
            <w:tcW w:w="1276" w:type="dxa"/>
            <w:tcBorders>
              <w:top w:val="nil"/>
              <w:left w:val="nil"/>
              <w:bottom w:val="single" w:sz="4" w:space="0" w:color="auto"/>
              <w:right w:val="nil"/>
            </w:tcBorders>
            <w:shd w:val="clear" w:color="auto" w:fill="auto"/>
            <w:hideMark/>
          </w:tcPr>
          <w:p w:rsidR="00C4415D" w:rsidRPr="00F91EAA" w:rsidRDefault="00C4415D"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188 PAUD di 135 RW</w:t>
            </w:r>
          </w:p>
        </w:tc>
        <w:tc>
          <w:tcPr>
            <w:tcW w:w="1275"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0B1F8F">
            <w:pPr>
              <w:spacing w:after="0" w:line="240" w:lineRule="auto"/>
              <w:jc w:val="center"/>
              <w:rPr>
                <w:rFonts w:ascii="Calibri" w:eastAsia="Times New Roman" w:hAnsi="Calibri" w:cs="Calibri"/>
                <w:sz w:val="16"/>
                <w:szCs w:val="16"/>
              </w:rPr>
            </w:pPr>
            <w:r>
              <w:rPr>
                <w:rFonts w:ascii="Calibri" w:eastAsia="Times New Roman" w:hAnsi="Calibri" w:cs="Calibri"/>
                <w:sz w:val="16"/>
                <w:szCs w:val="16"/>
              </w:rPr>
              <w:t>247 PAUD di 247 RW</w:t>
            </w:r>
          </w:p>
        </w:tc>
        <w:tc>
          <w:tcPr>
            <w:tcW w:w="1418"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Pendidikan Anak Usia Dini</w:t>
            </w:r>
          </w:p>
        </w:tc>
        <w:tc>
          <w:tcPr>
            <w:tcW w:w="1276"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Pendidikan</w:t>
            </w:r>
          </w:p>
        </w:tc>
        <w:tc>
          <w:tcPr>
            <w:tcW w:w="1134"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Pendidikan</w:t>
            </w:r>
          </w:p>
        </w:tc>
      </w:tr>
      <w:tr w:rsidR="00496B7F" w:rsidRPr="00F91EAA" w:rsidTr="00E87C1D">
        <w:trPr>
          <w:trHeight w:val="1500"/>
        </w:trPr>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Mengembangkan kawasan percontohan perpustakaan ke tingkat RW dan Kelurahan</w:t>
            </w:r>
          </w:p>
        </w:tc>
        <w:tc>
          <w:tcPr>
            <w:tcW w:w="1418"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Perpustakaan tingkat RW</w:t>
            </w:r>
          </w:p>
        </w:tc>
        <w:tc>
          <w:tcPr>
            <w:tcW w:w="1276" w:type="dxa"/>
            <w:tcBorders>
              <w:top w:val="nil"/>
              <w:left w:val="nil"/>
              <w:bottom w:val="single" w:sz="4" w:space="0" w:color="auto"/>
              <w:right w:val="nil"/>
            </w:tcBorders>
            <w:shd w:val="clear" w:color="auto" w:fill="auto"/>
            <w:hideMark/>
          </w:tcPr>
          <w:p w:rsidR="00C4415D" w:rsidRPr="008D719E" w:rsidRDefault="00C4415D" w:rsidP="007D37ED">
            <w:pPr>
              <w:spacing w:after="0" w:line="240" w:lineRule="auto"/>
              <w:jc w:val="center"/>
              <w:rPr>
                <w:rFonts w:ascii="Calibri" w:eastAsia="Times New Roman" w:hAnsi="Calibri" w:cs="Calibri"/>
                <w:sz w:val="16"/>
                <w:szCs w:val="16"/>
              </w:rPr>
            </w:pPr>
            <w:r w:rsidRPr="008D719E">
              <w:rPr>
                <w:rFonts w:ascii="Calibri" w:eastAsia="Times New Roman" w:hAnsi="Calibri" w:cs="Calibri"/>
                <w:sz w:val="16"/>
                <w:szCs w:val="16"/>
              </w:rPr>
              <w:t>1 Perpus RW pada 1 Kelurahan</w:t>
            </w:r>
          </w:p>
        </w:tc>
        <w:tc>
          <w:tcPr>
            <w:tcW w:w="1275" w:type="dxa"/>
            <w:tcBorders>
              <w:top w:val="nil"/>
              <w:left w:val="single" w:sz="4" w:space="0" w:color="auto"/>
              <w:bottom w:val="single" w:sz="4" w:space="0" w:color="auto"/>
              <w:right w:val="single" w:sz="4" w:space="0" w:color="auto"/>
            </w:tcBorders>
            <w:shd w:val="clear" w:color="auto" w:fill="auto"/>
            <w:noWrap/>
            <w:hideMark/>
          </w:tcPr>
          <w:p w:rsidR="00C4415D" w:rsidRPr="008D719E" w:rsidRDefault="00C4415D" w:rsidP="001650C1">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6 Perpus RW pada 5 Kelurahan</w:t>
            </w:r>
          </w:p>
        </w:tc>
        <w:tc>
          <w:tcPr>
            <w:tcW w:w="1418"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Program Pengembangan Budaya Baca dan Pembinaan Perpustakaan</w:t>
            </w:r>
          </w:p>
        </w:tc>
        <w:tc>
          <w:tcPr>
            <w:tcW w:w="1276"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Kearsipan</w:t>
            </w:r>
          </w:p>
        </w:tc>
        <w:tc>
          <w:tcPr>
            <w:tcW w:w="1134"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Bapusipda</w:t>
            </w:r>
          </w:p>
        </w:tc>
      </w:tr>
      <w:tr w:rsidR="00496B7F" w:rsidRPr="00F91EAA" w:rsidTr="00E87C1D">
        <w:trPr>
          <w:trHeight w:val="1113"/>
        </w:trPr>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p>
        </w:tc>
        <w:tc>
          <w:tcPr>
            <w:tcW w:w="1701"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Meningkatkan jumlah SKPD yang tertib administrasi kearsipan</w:t>
            </w:r>
          </w:p>
        </w:tc>
        <w:tc>
          <w:tcPr>
            <w:tcW w:w="1418"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Rasio jumlah SKPD yang tertib kearsipan</w:t>
            </w:r>
          </w:p>
        </w:tc>
        <w:tc>
          <w:tcPr>
            <w:tcW w:w="1276"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jc w:val="center"/>
              <w:rPr>
                <w:rFonts w:ascii="Calibri" w:eastAsia="Times New Roman" w:hAnsi="Calibri" w:cs="Calibri"/>
                <w:sz w:val="16"/>
                <w:szCs w:val="16"/>
              </w:rPr>
            </w:pPr>
            <w:r w:rsidRPr="008D719E">
              <w:rPr>
                <w:rFonts w:ascii="Calibri" w:eastAsia="Times New Roman" w:hAnsi="Calibri" w:cs="Calibri"/>
                <w:sz w:val="16"/>
                <w:szCs w:val="16"/>
              </w:rPr>
              <w:t>3/70</w:t>
            </w:r>
          </w:p>
        </w:tc>
        <w:tc>
          <w:tcPr>
            <w:tcW w:w="1275"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jc w:val="center"/>
              <w:rPr>
                <w:rFonts w:ascii="Calibri" w:eastAsia="Times New Roman" w:hAnsi="Calibri" w:cs="Calibri"/>
                <w:sz w:val="16"/>
                <w:szCs w:val="16"/>
              </w:rPr>
            </w:pPr>
            <w:r w:rsidRPr="008D719E">
              <w:rPr>
                <w:rFonts w:ascii="Calibri" w:eastAsia="Times New Roman" w:hAnsi="Calibri" w:cs="Calibri"/>
                <w:sz w:val="16"/>
                <w:szCs w:val="16"/>
              </w:rPr>
              <w:t>18/70</w:t>
            </w:r>
          </w:p>
        </w:tc>
        <w:tc>
          <w:tcPr>
            <w:tcW w:w="1418" w:type="dxa"/>
            <w:tcBorders>
              <w:top w:val="nil"/>
              <w:left w:val="nil"/>
              <w:bottom w:val="single" w:sz="4" w:space="0" w:color="auto"/>
              <w:right w:val="single" w:sz="4" w:space="0" w:color="auto"/>
            </w:tcBorders>
            <w:shd w:val="clear" w:color="auto" w:fill="auto"/>
            <w:hideMark/>
          </w:tcPr>
          <w:p w:rsidR="00C4415D" w:rsidRPr="008D719E" w:rsidRDefault="00F06971" w:rsidP="007D37ED">
            <w:pPr>
              <w:spacing w:after="0" w:line="240" w:lineRule="auto"/>
              <w:rPr>
                <w:rFonts w:ascii="Calibri" w:eastAsia="Times New Roman" w:hAnsi="Calibri" w:cs="Calibri"/>
                <w:sz w:val="16"/>
                <w:szCs w:val="16"/>
              </w:rPr>
            </w:pPr>
            <w:r>
              <w:rPr>
                <w:rFonts w:ascii="Calibri" w:eastAsia="Times New Roman" w:hAnsi="Calibri" w:cs="Calibri"/>
                <w:sz w:val="16"/>
                <w:szCs w:val="16"/>
              </w:rPr>
              <w:t>Program Perbaikian Siste</w:t>
            </w:r>
            <w:r w:rsidR="00C4415D" w:rsidRPr="008D719E">
              <w:rPr>
                <w:rFonts w:ascii="Calibri" w:eastAsia="Times New Roman" w:hAnsi="Calibri" w:cs="Calibri"/>
                <w:sz w:val="16"/>
                <w:szCs w:val="16"/>
              </w:rPr>
              <w:t>m</w:t>
            </w:r>
            <w:r>
              <w:rPr>
                <w:rFonts w:ascii="Calibri" w:eastAsia="Times New Roman" w:hAnsi="Calibri" w:cs="Calibri"/>
                <w:sz w:val="16"/>
                <w:szCs w:val="16"/>
              </w:rPr>
              <w:t xml:space="preserve"> </w:t>
            </w:r>
            <w:r w:rsidR="00C4415D" w:rsidRPr="008D719E">
              <w:rPr>
                <w:rFonts w:ascii="Calibri" w:eastAsia="Times New Roman" w:hAnsi="Calibri" w:cs="Calibri"/>
                <w:sz w:val="16"/>
                <w:szCs w:val="16"/>
              </w:rPr>
              <w:t>Administrasi Kearsipan</w:t>
            </w:r>
          </w:p>
        </w:tc>
        <w:tc>
          <w:tcPr>
            <w:tcW w:w="1276" w:type="dxa"/>
            <w:tcBorders>
              <w:top w:val="nil"/>
              <w:left w:val="nil"/>
              <w:bottom w:val="single" w:sz="4" w:space="0" w:color="auto"/>
              <w:right w:val="single" w:sz="4" w:space="0" w:color="auto"/>
            </w:tcBorders>
            <w:shd w:val="clear" w:color="auto" w:fill="auto"/>
            <w:hideMark/>
          </w:tcPr>
          <w:p w:rsidR="00C4415D" w:rsidRPr="008D719E" w:rsidRDefault="00C4415D" w:rsidP="0024281C">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Kearsipan</w:t>
            </w:r>
          </w:p>
        </w:tc>
        <w:tc>
          <w:tcPr>
            <w:tcW w:w="1134" w:type="dxa"/>
            <w:tcBorders>
              <w:top w:val="nil"/>
              <w:left w:val="nil"/>
              <w:bottom w:val="single" w:sz="4" w:space="0" w:color="auto"/>
              <w:right w:val="single" w:sz="4" w:space="0" w:color="auto"/>
            </w:tcBorders>
            <w:shd w:val="clear" w:color="auto" w:fill="auto"/>
            <w:hideMark/>
          </w:tcPr>
          <w:p w:rsidR="00C4415D" w:rsidRPr="008D719E" w:rsidRDefault="00C4415D" w:rsidP="0024281C">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Bapusipda</w:t>
            </w:r>
          </w:p>
        </w:tc>
      </w:tr>
      <w:tr w:rsidR="00496B7F" w:rsidRPr="00F91EAA" w:rsidTr="00E87C1D">
        <w:trPr>
          <w:trHeight w:val="1800"/>
        </w:trPr>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Pemberdayaan masyarakat berperilaku hidup bersih dan sehat</w:t>
            </w:r>
          </w:p>
        </w:tc>
        <w:tc>
          <w:tcPr>
            <w:tcW w:w="1701"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Mengembangkan kawasan percontohan  Perilaku Hidup Bersih dan Sehat disemua tatanan kehidupan (Rukun Warga, Sekolah, Perkantoran, Tempat tempat Umum)</w:t>
            </w:r>
          </w:p>
        </w:tc>
        <w:tc>
          <w:tcPr>
            <w:tcW w:w="1418"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Kelurahan siaga aktif</w:t>
            </w:r>
          </w:p>
        </w:tc>
        <w:tc>
          <w:tcPr>
            <w:tcW w:w="1276"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jc w:val="center"/>
              <w:rPr>
                <w:rFonts w:ascii="Calibri" w:eastAsia="Times New Roman" w:hAnsi="Calibri" w:cs="Calibri"/>
                <w:sz w:val="16"/>
                <w:szCs w:val="16"/>
              </w:rPr>
            </w:pPr>
            <w:r w:rsidRPr="008D719E">
              <w:rPr>
                <w:rFonts w:ascii="Calibri" w:eastAsia="Times New Roman" w:hAnsi="Calibri" w:cs="Calibri"/>
                <w:sz w:val="16"/>
                <w:szCs w:val="16"/>
              </w:rPr>
              <w:t>42%</w:t>
            </w:r>
          </w:p>
        </w:tc>
        <w:tc>
          <w:tcPr>
            <w:tcW w:w="1275"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jc w:val="center"/>
              <w:rPr>
                <w:rFonts w:ascii="Calibri" w:eastAsia="Times New Roman" w:hAnsi="Calibri" w:cs="Calibri"/>
                <w:sz w:val="16"/>
                <w:szCs w:val="16"/>
              </w:rPr>
            </w:pPr>
            <w:r w:rsidRPr="008D719E">
              <w:rPr>
                <w:rFonts w:ascii="Calibri" w:eastAsia="Times New Roman" w:hAnsi="Calibri" w:cs="Calibri"/>
                <w:sz w:val="16"/>
                <w:szCs w:val="16"/>
              </w:rPr>
              <w:t>75%</w:t>
            </w:r>
          </w:p>
        </w:tc>
        <w:tc>
          <w:tcPr>
            <w:tcW w:w="1418"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Program Promosi Kesehatan dan Pemberdayaan Masyarakat</w:t>
            </w:r>
          </w:p>
        </w:tc>
        <w:tc>
          <w:tcPr>
            <w:tcW w:w="1276"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Kesehatan</w:t>
            </w:r>
          </w:p>
        </w:tc>
        <w:tc>
          <w:tcPr>
            <w:tcW w:w="1134"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Dinas Kesehatan</w:t>
            </w:r>
          </w:p>
        </w:tc>
      </w:tr>
      <w:tr w:rsidR="00496B7F" w:rsidRPr="00F91EAA"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p>
        </w:tc>
        <w:tc>
          <w:tcPr>
            <w:tcW w:w="1701" w:type="dxa"/>
            <w:tcBorders>
              <w:top w:val="nil"/>
              <w:left w:val="nil"/>
              <w:bottom w:val="single" w:sz="4" w:space="0" w:color="auto"/>
              <w:right w:val="nil"/>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Meningkatkan Perilaku Hidup Bersih Sehat di masyarakat</w:t>
            </w:r>
          </w:p>
        </w:tc>
        <w:tc>
          <w:tcPr>
            <w:tcW w:w="1418" w:type="dxa"/>
            <w:tcBorders>
              <w:top w:val="nil"/>
              <w:left w:val="single" w:sz="4" w:space="0" w:color="auto"/>
              <w:bottom w:val="single" w:sz="4" w:space="0" w:color="auto"/>
              <w:right w:val="single" w:sz="4" w:space="0" w:color="auto"/>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Jumlah KK ber PHBS</w:t>
            </w:r>
          </w:p>
        </w:tc>
        <w:tc>
          <w:tcPr>
            <w:tcW w:w="1276" w:type="dxa"/>
            <w:tcBorders>
              <w:top w:val="nil"/>
              <w:left w:val="nil"/>
              <w:bottom w:val="single" w:sz="4" w:space="0" w:color="auto"/>
              <w:right w:val="single" w:sz="4" w:space="0" w:color="auto"/>
            </w:tcBorders>
            <w:shd w:val="clear" w:color="auto" w:fill="auto"/>
            <w:hideMark/>
          </w:tcPr>
          <w:p w:rsidR="00C4415D" w:rsidRPr="008D719E" w:rsidRDefault="00C4415D" w:rsidP="0024281C">
            <w:pPr>
              <w:spacing w:after="0" w:line="240" w:lineRule="auto"/>
              <w:jc w:val="center"/>
              <w:rPr>
                <w:rFonts w:ascii="Calibri" w:eastAsia="Times New Roman" w:hAnsi="Calibri" w:cs="Calibri"/>
                <w:sz w:val="16"/>
                <w:szCs w:val="16"/>
              </w:rPr>
            </w:pPr>
            <w:r w:rsidRPr="008D719E">
              <w:rPr>
                <w:rFonts w:ascii="Calibri" w:eastAsia="Times New Roman" w:hAnsi="Calibri" w:cs="Calibri"/>
                <w:sz w:val="16"/>
                <w:szCs w:val="16"/>
              </w:rPr>
              <w:t>54.8%</w:t>
            </w:r>
          </w:p>
        </w:tc>
        <w:tc>
          <w:tcPr>
            <w:tcW w:w="1275" w:type="dxa"/>
            <w:tcBorders>
              <w:top w:val="nil"/>
              <w:left w:val="nil"/>
              <w:bottom w:val="single" w:sz="4" w:space="0" w:color="auto"/>
              <w:right w:val="single" w:sz="4" w:space="0" w:color="auto"/>
            </w:tcBorders>
            <w:shd w:val="clear" w:color="auto" w:fill="auto"/>
            <w:hideMark/>
          </w:tcPr>
          <w:p w:rsidR="00C4415D" w:rsidRPr="008D719E" w:rsidRDefault="00C4415D" w:rsidP="0024281C">
            <w:pPr>
              <w:spacing w:after="0" w:line="240" w:lineRule="auto"/>
              <w:jc w:val="center"/>
              <w:rPr>
                <w:rFonts w:ascii="Calibri" w:eastAsia="Times New Roman" w:hAnsi="Calibri" w:cs="Calibri"/>
                <w:sz w:val="16"/>
                <w:szCs w:val="16"/>
              </w:rPr>
            </w:pPr>
            <w:r w:rsidRPr="008D719E">
              <w:rPr>
                <w:rFonts w:ascii="Calibri" w:eastAsia="Times New Roman" w:hAnsi="Calibri" w:cs="Calibri"/>
                <w:sz w:val="16"/>
                <w:szCs w:val="16"/>
              </w:rPr>
              <w:t>75%</w:t>
            </w:r>
          </w:p>
        </w:tc>
        <w:tc>
          <w:tcPr>
            <w:tcW w:w="1418" w:type="dxa"/>
            <w:tcBorders>
              <w:top w:val="nil"/>
              <w:left w:val="nil"/>
              <w:bottom w:val="single" w:sz="4" w:space="0" w:color="auto"/>
              <w:right w:val="single" w:sz="4" w:space="0" w:color="auto"/>
            </w:tcBorders>
            <w:shd w:val="clear" w:color="auto" w:fill="auto"/>
            <w:hideMark/>
          </w:tcPr>
          <w:p w:rsidR="00C4415D" w:rsidRPr="008D719E" w:rsidRDefault="00C4415D" w:rsidP="0024281C">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Program Promosi Kesehatan dan Pemberdayaan Masyarakat</w:t>
            </w:r>
          </w:p>
        </w:tc>
        <w:tc>
          <w:tcPr>
            <w:tcW w:w="1276" w:type="dxa"/>
            <w:tcBorders>
              <w:top w:val="nil"/>
              <w:left w:val="nil"/>
              <w:bottom w:val="single" w:sz="4" w:space="0" w:color="auto"/>
              <w:right w:val="single" w:sz="4" w:space="0" w:color="auto"/>
            </w:tcBorders>
            <w:shd w:val="clear" w:color="auto" w:fill="auto"/>
            <w:hideMark/>
          </w:tcPr>
          <w:p w:rsidR="00C4415D" w:rsidRPr="008D719E" w:rsidRDefault="00C4415D" w:rsidP="0024281C">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Kesehatan</w:t>
            </w:r>
          </w:p>
        </w:tc>
        <w:tc>
          <w:tcPr>
            <w:tcW w:w="1134" w:type="dxa"/>
            <w:tcBorders>
              <w:top w:val="nil"/>
              <w:left w:val="nil"/>
              <w:bottom w:val="single" w:sz="4" w:space="0" w:color="auto"/>
              <w:right w:val="single" w:sz="4" w:space="0" w:color="auto"/>
            </w:tcBorders>
            <w:shd w:val="clear" w:color="auto" w:fill="auto"/>
            <w:hideMark/>
          </w:tcPr>
          <w:p w:rsidR="00C4415D" w:rsidRPr="008D719E" w:rsidRDefault="00C4415D" w:rsidP="0024281C">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Dinas Kesehatan</w:t>
            </w:r>
          </w:p>
        </w:tc>
      </w:tr>
      <w:tr w:rsidR="00496B7F" w:rsidRPr="00F91EAA" w:rsidTr="00E87C1D">
        <w:trPr>
          <w:trHeight w:val="1025"/>
        </w:trPr>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Peningkatan  pelayanan kesehatan dasar  yang berkualitas</w:t>
            </w:r>
          </w:p>
        </w:tc>
        <w:tc>
          <w:tcPr>
            <w:tcW w:w="1701" w:type="dxa"/>
            <w:tcBorders>
              <w:top w:val="nil"/>
              <w:left w:val="nil"/>
              <w:bottom w:val="single" w:sz="4" w:space="0" w:color="auto"/>
              <w:right w:val="nil"/>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Menyediakan jaminan pelayanan kesehatan dasar bagi seluruh warga Kota Cirebon</w:t>
            </w:r>
          </w:p>
        </w:tc>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Cakupan pelayanan Bumil</w:t>
            </w:r>
          </w:p>
        </w:tc>
        <w:tc>
          <w:tcPr>
            <w:tcW w:w="1276" w:type="dxa"/>
            <w:tcBorders>
              <w:top w:val="nil"/>
              <w:left w:val="nil"/>
              <w:bottom w:val="single" w:sz="4" w:space="0" w:color="auto"/>
              <w:right w:val="single" w:sz="4" w:space="0" w:color="auto"/>
            </w:tcBorders>
            <w:shd w:val="clear" w:color="auto" w:fill="auto"/>
            <w:hideMark/>
          </w:tcPr>
          <w:p w:rsidR="00C4415D" w:rsidRPr="00F91EAA" w:rsidRDefault="00C4415D"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88.47%</w:t>
            </w:r>
          </w:p>
        </w:tc>
        <w:tc>
          <w:tcPr>
            <w:tcW w:w="1275" w:type="dxa"/>
            <w:tcBorders>
              <w:top w:val="nil"/>
              <w:left w:val="nil"/>
              <w:bottom w:val="single" w:sz="4" w:space="0" w:color="auto"/>
              <w:right w:val="single" w:sz="4" w:space="0" w:color="auto"/>
            </w:tcBorders>
            <w:shd w:val="clear" w:color="auto" w:fill="auto"/>
            <w:hideMark/>
          </w:tcPr>
          <w:p w:rsidR="00C4415D" w:rsidRPr="00F91EAA" w:rsidRDefault="00C4415D"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95</w:t>
            </w:r>
            <w:r w:rsidRPr="00F91EAA">
              <w:rPr>
                <w:rFonts w:ascii="Calibri" w:eastAsia="Times New Roman" w:hAnsi="Calibri" w:cs="Calibri"/>
                <w:color w:val="000000"/>
                <w:sz w:val="16"/>
                <w:szCs w:val="16"/>
              </w:rPr>
              <w:t>%</w:t>
            </w:r>
          </w:p>
        </w:tc>
        <w:tc>
          <w:tcPr>
            <w:tcW w:w="1418"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Upaya Kesehatan Masyarakat</w:t>
            </w:r>
          </w:p>
        </w:tc>
        <w:tc>
          <w:tcPr>
            <w:tcW w:w="1276"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Kesehatan</w:t>
            </w:r>
          </w:p>
        </w:tc>
        <w:tc>
          <w:tcPr>
            <w:tcW w:w="1134"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Kesehatan</w:t>
            </w:r>
          </w:p>
        </w:tc>
      </w:tr>
      <w:tr w:rsidR="00496B7F" w:rsidRPr="00F91EAA" w:rsidTr="00E87C1D">
        <w:trPr>
          <w:trHeight w:val="300"/>
        </w:trPr>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nil"/>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single" w:sz="4" w:space="0" w:color="auto"/>
              <w:bottom w:val="single" w:sz="4" w:space="0" w:color="auto"/>
              <w:right w:val="single" w:sz="4" w:space="0" w:color="auto"/>
            </w:tcBorders>
            <w:shd w:val="clear" w:color="auto" w:fill="auto"/>
            <w:hideMark/>
          </w:tcPr>
          <w:p w:rsidR="00C4415D"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Cakupan kunjungan Bumil</w:t>
            </w:r>
          </w:p>
          <w:p w:rsidR="004D5E22" w:rsidRPr="00F91EAA" w:rsidRDefault="004D5E22" w:rsidP="007D37ED">
            <w:pPr>
              <w:spacing w:after="0" w:line="240" w:lineRule="auto"/>
              <w:rPr>
                <w:rFonts w:ascii="Calibri" w:eastAsia="Times New Roman" w:hAnsi="Calibri" w:cs="Calibri"/>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C4415D" w:rsidRPr="00F91EAA" w:rsidRDefault="00C4415D"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89.97%</w:t>
            </w:r>
          </w:p>
        </w:tc>
        <w:tc>
          <w:tcPr>
            <w:tcW w:w="1275" w:type="dxa"/>
            <w:tcBorders>
              <w:top w:val="nil"/>
              <w:left w:val="nil"/>
              <w:bottom w:val="single" w:sz="4" w:space="0" w:color="auto"/>
              <w:right w:val="single" w:sz="4" w:space="0" w:color="auto"/>
            </w:tcBorders>
            <w:shd w:val="clear" w:color="auto" w:fill="auto"/>
            <w:hideMark/>
          </w:tcPr>
          <w:p w:rsidR="00C4415D" w:rsidRPr="00F91EAA" w:rsidRDefault="00C4415D"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95</w:t>
            </w:r>
            <w:r w:rsidRPr="00F91EAA">
              <w:rPr>
                <w:rFonts w:ascii="Calibri" w:eastAsia="Times New Roman" w:hAnsi="Calibri" w:cs="Calibri"/>
                <w:color w:val="000000"/>
                <w:sz w:val="16"/>
                <w:szCs w:val="16"/>
              </w:rPr>
              <w:t>%</w:t>
            </w:r>
          </w:p>
        </w:tc>
        <w:tc>
          <w:tcPr>
            <w:tcW w:w="1418"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276"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r>
      <w:tr w:rsidR="00496B7F" w:rsidRPr="00F91EAA"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nil"/>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Cakupan penjaringan kesehatan siswa SD dan setingkat </w:t>
            </w:r>
          </w:p>
        </w:tc>
        <w:tc>
          <w:tcPr>
            <w:tcW w:w="1276" w:type="dxa"/>
            <w:tcBorders>
              <w:top w:val="nil"/>
              <w:left w:val="nil"/>
              <w:bottom w:val="single" w:sz="4" w:space="0" w:color="auto"/>
              <w:right w:val="single" w:sz="4" w:space="0" w:color="auto"/>
            </w:tcBorders>
            <w:shd w:val="clear" w:color="auto" w:fill="auto"/>
            <w:hideMark/>
          </w:tcPr>
          <w:p w:rsidR="00C4415D" w:rsidRDefault="00C4415D" w:rsidP="002756B8">
            <w:pPr>
              <w:jc w:val="center"/>
            </w:pPr>
            <w:r w:rsidRPr="00BB592E">
              <w:rPr>
                <w:rFonts w:ascii="Calibri" w:eastAsia="Times New Roman" w:hAnsi="Calibri" w:cs="Calibri"/>
                <w:color w:val="000000"/>
                <w:sz w:val="16"/>
                <w:szCs w:val="16"/>
              </w:rPr>
              <w:t>100%</w:t>
            </w:r>
          </w:p>
        </w:tc>
        <w:tc>
          <w:tcPr>
            <w:tcW w:w="1275" w:type="dxa"/>
            <w:tcBorders>
              <w:top w:val="nil"/>
              <w:left w:val="nil"/>
              <w:bottom w:val="single" w:sz="4" w:space="0" w:color="auto"/>
              <w:right w:val="single" w:sz="4" w:space="0" w:color="auto"/>
            </w:tcBorders>
            <w:shd w:val="clear" w:color="auto" w:fill="auto"/>
            <w:hideMark/>
          </w:tcPr>
          <w:p w:rsidR="00C4415D" w:rsidRDefault="00C4415D" w:rsidP="002756B8">
            <w:pPr>
              <w:jc w:val="center"/>
            </w:pPr>
            <w:r w:rsidRPr="00BB592E">
              <w:rPr>
                <w:rFonts w:ascii="Calibri" w:eastAsia="Times New Roman" w:hAnsi="Calibri" w:cs="Calibri"/>
                <w:color w:val="000000"/>
                <w:sz w:val="16"/>
                <w:szCs w:val="16"/>
              </w:rPr>
              <w:t>100%</w:t>
            </w:r>
          </w:p>
        </w:tc>
        <w:tc>
          <w:tcPr>
            <w:tcW w:w="1418"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276"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r>
      <w:tr w:rsidR="00496B7F" w:rsidRPr="00F91EAA" w:rsidTr="00E87C1D">
        <w:trPr>
          <w:trHeight w:val="600"/>
        </w:trPr>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nil"/>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single" w:sz="4" w:space="0" w:color="auto"/>
              <w:bottom w:val="single" w:sz="4" w:space="0" w:color="auto"/>
              <w:right w:val="single" w:sz="4" w:space="0" w:color="auto"/>
            </w:tcBorders>
            <w:shd w:val="clear" w:color="auto" w:fill="auto"/>
            <w:hideMark/>
          </w:tcPr>
          <w:p w:rsidR="00C4415D"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Cakupan pelayanan kesehatan dasar Gakin </w:t>
            </w:r>
          </w:p>
          <w:p w:rsidR="004D5E22" w:rsidRPr="00F91EAA" w:rsidRDefault="004D5E22" w:rsidP="007D37ED">
            <w:pPr>
              <w:spacing w:after="0" w:line="240" w:lineRule="auto"/>
              <w:rPr>
                <w:rFonts w:ascii="Calibri" w:eastAsia="Times New Roman" w:hAnsi="Calibri" w:cs="Calibri"/>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90.78%</w:t>
            </w:r>
          </w:p>
        </w:tc>
        <w:tc>
          <w:tcPr>
            <w:tcW w:w="1275"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100%</w:t>
            </w:r>
          </w:p>
        </w:tc>
        <w:tc>
          <w:tcPr>
            <w:tcW w:w="1418"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276"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r>
      <w:tr w:rsidR="00496B7F" w:rsidRPr="00F91EAA"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nil"/>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Penyelidikan Epidemiologi pada Kelurahan potensi KLB</w:t>
            </w:r>
          </w:p>
        </w:tc>
        <w:tc>
          <w:tcPr>
            <w:tcW w:w="1276"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42%</w:t>
            </w:r>
          </w:p>
        </w:tc>
        <w:tc>
          <w:tcPr>
            <w:tcW w:w="1275"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75</w:t>
            </w:r>
            <w:r w:rsidRPr="00F91EAA">
              <w:rPr>
                <w:rFonts w:ascii="Calibri" w:eastAsia="Times New Roman" w:hAnsi="Calibri" w:cs="Calibri"/>
                <w:color w:val="000000"/>
                <w:sz w:val="16"/>
                <w:szCs w:val="16"/>
              </w:rPr>
              <w:t>%</w:t>
            </w:r>
          </w:p>
        </w:tc>
        <w:tc>
          <w:tcPr>
            <w:tcW w:w="1418"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Pencegahan dan Penanggulangan Penyakit Menular</w:t>
            </w:r>
          </w:p>
        </w:tc>
        <w:tc>
          <w:tcPr>
            <w:tcW w:w="1276"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Kesehatan</w:t>
            </w:r>
          </w:p>
        </w:tc>
        <w:tc>
          <w:tcPr>
            <w:tcW w:w="1134"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Kesehatan</w:t>
            </w:r>
          </w:p>
        </w:tc>
      </w:tr>
      <w:tr w:rsidR="00496B7F" w:rsidRPr="00F91EAA" w:rsidTr="00E87C1D">
        <w:trPr>
          <w:trHeight w:val="300"/>
        </w:trPr>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nil"/>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Penemuan AFP </w:t>
            </w:r>
          </w:p>
        </w:tc>
        <w:tc>
          <w:tcPr>
            <w:tcW w:w="1276"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9 kasus</w:t>
            </w:r>
          </w:p>
        </w:tc>
        <w:tc>
          <w:tcPr>
            <w:tcW w:w="1275"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&gt;= 3 kasus</w:t>
            </w:r>
          </w:p>
        </w:tc>
        <w:tc>
          <w:tcPr>
            <w:tcW w:w="1418"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276"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r>
      <w:tr w:rsidR="00496B7F" w:rsidRPr="00F91EAA" w:rsidTr="00E87C1D">
        <w:trPr>
          <w:trHeight w:val="300"/>
        </w:trPr>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nil"/>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single" w:sz="4" w:space="0" w:color="auto"/>
              <w:bottom w:val="single" w:sz="4" w:space="0" w:color="auto"/>
              <w:right w:val="single" w:sz="4" w:space="0" w:color="auto"/>
            </w:tcBorders>
            <w:shd w:val="clear" w:color="auto" w:fill="auto"/>
            <w:hideMark/>
          </w:tcPr>
          <w:p w:rsidR="00C4415D"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Kesembuhan TB Paru BTA+  </w:t>
            </w:r>
          </w:p>
          <w:p w:rsidR="00E87C1D" w:rsidRPr="00F91EAA" w:rsidRDefault="00E87C1D" w:rsidP="007D37ED">
            <w:pPr>
              <w:spacing w:after="0" w:line="240" w:lineRule="auto"/>
              <w:rPr>
                <w:rFonts w:ascii="Calibri" w:eastAsia="Times New Roman" w:hAnsi="Calibri" w:cs="Calibri"/>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83.14%</w:t>
            </w:r>
          </w:p>
        </w:tc>
        <w:tc>
          <w:tcPr>
            <w:tcW w:w="1275"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&gt; = 85 %</w:t>
            </w:r>
          </w:p>
        </w:tc>
        <w:tc>
          <w:tcPr>
            <w:tcW w:w="1418" w:type="dxa"/>
            <w:tcBorders>
              <w:top w:val="nil"/>
              <w:left w:val="nil"/>
              <w:bottom w:val="single" w:sz="4" w:space="0" w:color="auto"/>
              <w:right w:val="nil"/>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276"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r>
      <w:tr w:rsidR="00C518C5" w:rsidRPr="00204DE9" w:rsidTr="00E87C1D">
        <w:trPr>
          <w:trHeight w:val="502"/>
        </w:trPr>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4415D" w:rsidRPr="00C4415D" w:rsidRDefault="00C4415D" w:rsidP="00C4415D">
            <w:pPr>
              <w:spacing w:after="0" w:line="240" w:lineRule="auto"/>
              <w:jc w:val="center"/>
              <w:rPr>
                <w:rFonts w:eastAsia="Times New Roman" w:cstheme="minorHAnsi"/>
                <w:b/>
                <w:color w:val="000000"/>
                <w:sz w:val="16"/>
                <w:szCs w:val="16"/>
              </w:rPr>
            </w:pPr>
            <w:r w:rsidRPr="00C4415D">
              <w:rPr>
                <w:rFonts w:eastAsia="Times New Roman" w:cstheme="minorHAnsi"/>
                <w:b/>
                <w:color w:val="000000"/>
                <w:sz w:val="16"/>
                <w:szCs w:val="16"/>
              </w:rPr>
              <w:lastRenderedPageBreak/>
              <w:t>Strategi</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4415D" w:rsidRPr="00C4415D" w:rsidRDefault="00C4415D" w:rsidP="00C4415D">
            <w:pPr>
              <w:spacing w:after="0" w:line="240" w:lineRule="auto"/>
              <w:jc w:val="center"/>
              <w:rPr>
                <w:rFonts w:eastAsia="Times New Roman" w:cstheme="minorHAnsi"/>
                <w:b/>
                <w:color w:val="000000"/>
                <w:sz w:val="16"/>
                <w:szCs w:val="16"/>
              </w:rPr>
            </w:pPr>
            <w:r w:rsidRPr="00C4415D">
              <w:rPr>
                <w:rFonts w:eastAsia="Times New Roman" w:cstheme="minorHAnsi"/>
                <w:b/>
                <w:color w:val="000000"/>
                <w:sz w:val="16"/>
                <w:szCs w:val="16"/>
              </w:rPr>
              <w:t>Arah Kebijakan</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415D" w:rsidRPr="00C4415D" w:rsidRDefault="00C4415D" w:rsidP="00C4415D">
            <w:pPr>
              <w:spacing w:after="0" w:line="240" w:lineRule="auto"/>
              <w:jc w:val="center"/>
              <w:rPr>
                <w:rFonts w:eastAsia="Times New Roman" w:cstheme="minorHAnsi"/>
                <w:b/>
                <w:color w:val="000000"/>
                <w:sz w:val="16"/>
                <w:szCs w:val="16"/>
              </w:rPr>
            </w:pPr>
            <w:r w:rsidRPr="00C4415D">
              <w:rPr>
                <w:rFonts w:eastAsia="Times New Roman" w:cstheme="minorHAnsi"/>
                <w:b/>
                <w:color w:val="000000"/>
                <w:sz w:val="16"/>
                <w:szCs w:val="16"/>
              </w:rPr>
              <w:t>Indikator Kinerja (outcome)</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C4415D" w:rsidRPr="00C4415D" w:rsidRDefault="00C4415D" w:rsidP="00E87C1D">
            <w:pPr>
              <w:spacing w:after="0" w:line="240" w:lineRule="auto"/>
              <w:jc w:val="center"/>
              <w:rPr>
                <w:rFonts w:eastAsia="Times New Roman" w:cstheme="minorHAnsi"/>
                <w:b/>
                <w:color w:val="000000"/>
                <w:sz w:val="16"/>
                <w:szCs w:val="16"/>
              </w:rPr>
            </w:pPr>
            <w:r w:rsidRPr="00C4415D">
              <w:rPr>
                <w:rFonts w:eastAsia="Times New Roman" w:cstheme="minorHAnsi"/>
                <w:b/>
                <w:color w:val="000000"/>
                <w:sz w:val="16"/>
                <w:szCs w:val="16"/>
              </w:rPr>
              <w:t>Capaian Kinerja</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415D" w:rsidRPr="00C4415D" w:rsidRDefault="00C4415D" w:rsidP="00C4415D">
            <w:pPr>
              <w:spacing w:after="0" w:line="240" w:lineRule="auto"/>
              <w:jc w:val="center"/>
              <w:rPr>
                <w:rFonts w:eastAsia="Times New Roman" w:cstheme="minorHAnsi"/>
                <w:b/>
                <w:color w:val="000000"/>
                <w:sz w:val="16"/>
                <w:szCs w:val="16"/>
              </w:rPr>
            </w:pPr>
            <w:r w:rsidRPr="00C4415D">
              <w:rPr>
                <w:rFonts w:eastAsia="Times New Roman" w:cstheme="minorHAnsi"/>
                <w:b/>
                <w:color w:val="000000"/>
                <w:sz w:val="16"/>
                <w:szCs w:val="16"/>
              </w:rPr>
              <w:t>Program Pembangunan Daerah</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415D" w:rsidRPr="00C4415D" w:rsidRDefault="00C4415D" w:rsidP="00C4415D">
            <w:pPr>
              <w:spacing w:after="0" w:line="240" w:lineRule="auto"/>
              <w:jc w:val="center"/>
              <w:rPr>
                <w:rFonts w:eastAsia="Times New Roman" w:cstheme="minorHAnsi"/>
                <w:b/>
                <w:color w:val="000000"/>
                <w:sz w:val="16"/>
                <w:szCs w:val="16"/>
              </w:rPr>
            </w:pPr>
            <w:r w:rsidRPr="00C4415D">
              <w:rPr>
                <w:rFonts w:eastAsia="Times New Roman" w:cstheme="minorHAnsi"/>
                <w:b/>
                <w:color w:val="000000"/>
                <w:sz w:val="16"/>
                <w:szCs w:val="16"/>
              </w:rPr>
              <w:t>Bidang Urusan</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415D" w:rsidRPr="00C4415D" w:rsidRDefault="00C4415D" w:rsidP="00C4415D">
            <w:pPr>
              <w:spacing w:after="0" w:line="240" w:lineRule="auto"/>
              <w:jc w:val="center"/>
              <w:rPr>
                <w:rFonts w:eastAsia="Times New Roman" w:cstheme="minorHAnsi"/>
                <w:b/>
                <w:color w:val="000000"/>
                <w:sz w:val="16"/>
                <w:szCs w:val="16"/>
              </w:rPr>
            </w:pPr>
            <w:r w:rsidRPr="00C4415D">
              <w:rPr>
                <w:rFonts w:eastAsia="Times New Roman" w:cstheme="minorHAnsi"/>
                <w:b/>
                <w:color w:val="000000"/>
                <w:sz w:val="16"/>
                <w:szCs w:val="16"/>
              </w:rPr>
              <w:t>SKPD</w:t>
            </w:r>
            <w:r>
              <w:rPr>
                <w:rFonts w:eastAsia="Times New Roman" w:cstheme="minorHAnsi"/>
                <w:b/>
                <w:color w:val="000000"/>
                <w:sz w:val="16"/>
                <w:szCs w:val="16"/>
              </w:rPr>
              <w:t xml:space="preserve"> </w:t>
            </w:r>
            <w:r w:rsidRPr="00C4415D">
              <w:rPr>
                <w:rFonts w:eastAsia="Times New Roman" w:cstheme="minorHAnsi"/>
                <w:b/>
                <w:color w:val="000000"/>
                <w:sz w:val="16"/>
                <w:szCs w:val="16"/>
              </w:rPr>
              <w:t>Penanggung Jawab</w:t>
            </w:r>
          </w:p>
        </w:tc>
      </w:tr>
      <w:tr w:rsidR="00496B7F" w:rsidRPr="00204DE9" w:rsidTr="00E87C1D">
        <w:trPr>
          <w:trHeight w:val="126"/>
        </w:trPr>
        <w:tc>
          <w:tcPr>
            <w:tcW w:w="1418" w:type="dxa"/>
            <w:vMerge/>
            <w:tcBorders>
              <w:top w:val="single" w:sz="4" w:space="0" w:color="auto"/>
              <w:left w:val="single" w:sz="4" w:space="0" w:color="auto"/>
              <w:bottom w:val="single" w:sz="4" w:space="0" w:color="000000"/>
              <w:right w:val="single" w:sz="4" w:space="0" w:color="auto"/>
            </w:tcBorders>
            <w:vAlign w:val="center"/>
            <w:hideMark/>
          </w:tcPr>
          <w:p w:rsidR="00C4415D" w:rsidRPr="00204DE9" w:rsidRDefault="00C4415D" w:rsidP="009D5DAE">
            <w:pPr>
              <w:spacing w:after="0" w:line="240" w:lineRule="auto"/>
              <w:rPr>
                <w:rFonts w:eastAsia="Times New Roman" w:cstheme="minorHAnsi"/>
                <w:color w:val="000000"/>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C4415D" w:rsidRPr="00204DE9" w:rsidRDefault="00C4415D" w:rsidP="009D5DAE">
            <w:pPr>
              <w:spacing w:after="0" w:line="240" w:lineRule="auto"/>
              <w:rPr>
                <w:rFonts w:eastAsia="Times New Roman" w:cstheme="minorHAnsi"/>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C4415D" w:rsidRPr="00204DE9" w:rsidRDefault="00C4415D" w:rsidP="009D5DAE">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C4415D" w:rsidRPr="00C4415D" w:rsidRDefault="00C4415D" w:rsidP="009D5DAE">
            <w:pPr>
              <w:spacing w:after="0" w:line="240" w:lineRule="auto"/>
              <w:jc w:val="center"/>
              <w:rPr>
                <w:rFonts w:eastAsia="Times New Roman" w:cstheme="minorHAnsi"/>
                <w:b/>
                <w:color w:val="000000"/>
                <w:sz w:val="16"/>
                <w:szCs w:val="16"/>
              </w:rPr>
            </w:pPr>
            <w:r w:rsidRPr="00C4415D">
              <w:rPr>
                <w:rFonts w:eastAsia="Times New Roman" w:cstheme="minorHAnsi"/>
                <w:b/>
                <w:color w:val="000000"/>
                <w:sz w:val="16"/>
                <w:szCs w:val="16"/>
              </w:rPr>
              <w:t>Kondisi Awal</w:t>
            </w:r>
          </w:p>
        </w:tc>
        <w:tc>
          <w:tcPr>
            <w:tcW w:w="1275" w:type="dxa"/>
            <w:tcBorders>
              <w:top w:val="nil"/>
              <w:left w:val="nil"/>
              <w:bottom w:val="single" w:sz="4" w:space="0" w:color="auto"/>
              <w:right w:val="single" w:sz="4" w:space="0" w:color="auto"/>
            </w:tcBorders>
            <w:shd w:val="clear" w:color="auto" w:fill="auto"/>
            <w:hideMark/>
          </w:tcPr>
          <w:p w:rsidR="00C4415D" w:rsidRPr="00C4415D" w:rsidRDefault="00C4415D" w:rsidP="009D5DAE">
            <w:pPr>
              <w:spacing w:after="0" w:line="240" w:lineRule="auto"/>
              <w:jc w:val="center"/>
              <w:rPr>
                <w:rFonts w:eastAsia="Times New Roman" w:cstheme="minorHAnsi"/>
                <w:b/>
                <w:color w:val="000000"/>
                <w:sz w:val="16"/>
                <w:szCs w:val="16"/>
              </w:rPr>
            </w:pPr>
            <w:r w:rsidRPr="00C4415D">
              <w:rPr>
                <w:rFonts w:eastAsia="Times New Roman" w:cstheme="minorHAnsi"/>
                <w:b/>
                <w:color w:val="000000"/>
                <w:sz w:val="16"/>
                <w:szCs w:val="16"/>
              </w:rPr>
              <w:t>Kondisi Akhir</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C4415D" w:rsidRPr="00204DE9" w:rsidRDefault="00C4415D" w:rsidP="009D5DAE">
            <w:pPr>
              <w:spacing w:after="0" w:line="240" w:lineRule="auto"/>
              <w:rPr>
                <w:rFonts w:eastAsia="Times New Roman" w:cstheme="minorHAnsi"/>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4415D" w:rsidRPr="00204DE9" w:rsidRDefault="00C4415D" w:rsidP="009D5DAE">
            <w:pPr>
              <w:spacing w:after="0" w:line="240" w:lineRule="auto"/>
              <w:rPr>
                <w:rFonts w:eastAsia="Times New Roman" w:cstheme="minorHAnsi"/>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4415D" w:rsidRPr="00204DE9" w:rsidRDefault="00C4415D" w:rsidP="009D5DAE">
            <w:pPr>
              <w:spacing w:after="0" w:line="240" w:lineRule="auto"/>
              <w:rPr>
                <w:rFonts w:eastAsia="Times New Roman" w:cstheme="minorHAnsi"/>
                <w:color w:val="000000"/>
                <w:sz w:val="16"/>
                <w:szCs w:val="16"/>
              </w:rPr>
            </w:pPr>
          </w:p>
        </w:tc>
      </w:tr>
      <w:tr w:rsidR="00496B7F" w:rsidRPr="00F91EAA"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Peningkatan  pelayanan kesehatan rujukan yang berkualitas</w:t>
            </w:r>
          </w:p>
        </w:tc>
        <w:tc>
          <w:tcPr>
            <w:tcW w:w="1701" w:type="dxa"/>
            <w:tcBorders>
              <w:top w:val="nil"/>
              <w:left w:val="nil"/>
              <w:bottom w:val="single" w:sz="4" w:space="0" w:color="auto"/>
              <w:right w:val="nil"/>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Menyediakan Biaya Operasional  Pelayanan Kesehatan Rujukan</w:t>
            </w:r>
          </w:p>
        </w:tc>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Cakupan pelayanan kesehatan rujukan Gakin 100%</w:t>
            </w:r>
          </w:p>
        </w:tc>
        <w:tc>
          <w:tcPr>
            <w:tcW w:w="1276" w:type="dxa"/>
            <w:tcBorders>
              <w:top w:val="nil"/>
              <w:left w:val="nil"/>
              <w:bottom w:val="single" w:sz="4" w:space="0" w:color="auto"/>
              <w:right w:val="single" w:sz="4" w:space="0" w:color="auto"/>
            </w:tcBorders>
            <w:shd w:val="clear" w:color="auto" w:fill="auto"/>
            <w:hideMark/>
          </w:tcPr>
          <w:p w:rsidR="00C4415D" w:rsidRDefault="00C4415D" w:rsidP="002756B8">
            <w:pPr>
              <w:jc w:val="center"/>
            </w:pPr>
            <w:r w:rsidRPr="00E92C6F">
              <w:rPr>
                <w:rFonts w:ascii="Calibri" w:eastAsia="Times New Roman" w:hAnsi="Calibri" w:cs="Calibri"/>
                <w:color w:val="000000"/>
                <w:sz w:val="16"/>
                <w:szCs w:val="16"/>
              </w:rPr>
              <w:t>100%</w:t>
            </w:r>
          </w:p>
        </w:tc>
        <w:tc>
          <w:tcPr>
            <w:tcW w:w="1275" w:type="dxa"/>
            <w:tcBorders>
              <w:top w:val="nil"/>
              <w:left w:val="nil"/>
              <w:bottom w:val="single" w:sz="4" w:space="0" w:color="auto"/>
              <w:right w:val="single" w:sz="4" w:space="0" w:color="auto"/>
            </w:tcBorders>
            <w:shd w:val="clear" w:color="auto" w:fill="auto"/>
            <w:hideMark/>
          </w:tcPr>
          <w:p w:rsidR="00C4415D" w:rsidRDefault="00C4415D" w:rsidP="002756B8">
            <w:pPr>
              <w:jc w:val="center"/>
            </w:pPr>
            <w:r w:rsidRPr="00E92C6F">
              <w:rPr>
                <w:rFonts w:ascii="Calibri" w:eastAsia="Times New Roman" w:hAnsi="Calibri" w:cs="Calibri"/>
                <w:color w:val="000000"/>
                <w:sz w:val="16"/>
                <w:szCs w:val="16"/>
              </w:rPr>
              <w:t>100%</w:t>
            </w:r>
          </w:p>
        </w:tc>
        <w:tc>
          <w:tcPr>
            <w:tcW w:w="1418" w:type="dxa"/>
            <w:tcBorders>
              <w:top w:val="nil"/>
              <w:left w:val="nil"/>
              <w:bottom w:val="single" w:sz="4" w:space="0" w:color="auto"/>
              <w:right w:val="nil"/>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Pelayanan Kesehatan Penduduk Miskin</w:t>
            </w:r>
          </w:p>
        </w:tc>
        <w:tc>
          <w:tcPr>
            <w:tcW w:w="1276"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Kesehatan</w:t>
            </w:r>
          </w:p>
        </w:tc>
        <w:tc>
          <w:tcPr>
            <w:tcW w:w="1134"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Kesehatan</w:t>
            </w:r>
          </w:p>
        </w:tc>
      </w:tr>
      <w:tr w:rsidR="00496B7F" w:rsidRPr="00F91EAA" w:rsidTr="00E87C1D">
        <w:trPr>
          <w:trHeight w:val="12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single" w:sz="4" w:space="0" w:color="auto"/>
              <w:left w:val="nil"/>
              <w:bottom w:val="single" w:sz="4" w:space="0" w:color="auto"/>
              <w:right w:val="nil"/>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Meningkatkan Pelayanan Kesehatan Lanjutan</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C4415D" w:rsidRPr="008D719E" w:rsidRDefault="00C4415D" w:rsidP="007D37ED">
            <w:pPr>
              <w:spacing w:after="0" w:line="240" w:lineRule="auto"/>
              <w:rPr>
                <w:rFonts w:ascii="Calibri" w:eastAsia="Times New Roman" w:hAnsi="Calibri" w:cs="Calibri"/>
                <w:color w:val="000000"/>
                <w:sz w:val="16"/>
                <w:szCs w:val="16"/>
              </w:rPr>
            </w:pPr>
            <w:r w:rsidRPr="008D719E">
              <w:rPr>
                <w:rFonts w:ascii="Calibri" w:eastAsia="Times New Roman" w:hAnsi="Calibri" w:cs="Calibri"/>
                <w:color w:val="000000"/>
                <w:sz w:val="16"/>
                <w:szCs w:val="16"/>
              </w:rPr>
              <w:t>Cakupan pelayanan gawat darurat level 1 yang ha</w:t>
            </w:r>
            <w:r w:rsidR="00D9280F" w:rsidRPr="008D719E">
              <w:rPr>
                <w:rFonts w:ascii="Calibri" w:eastAsia="Times New Roman" w:hAnsi="Calibri" w:cs="Calibri"/>
                <w:color w:val="000000"/>
                <w:sz w:val="16"/>
                <w:szCs w:val="16"/>
              </w:rPr>
              <w:t xml:space="preserve">rus diberikan sarana kesehatan </w:t>
            </w:r>
            <w:r w:rsidRPr="008D719E">
              <w:rPr>
                <w:rFonts w:ascii="Calibri" w:eastAsia="Times New Roman" w:hAnsi="Calibri" w:cs="Calibri"/>
                <w:color w:val="000000"/>
                <w:sz w:val="16"/>
                <w:szCs w:val="16"/>
              </w:rPr>
              <w:t>RS</w:t>
            </w:r>
          </w:p>
        </w:tc>
        <w:tc>
          <w:tcPr>
            <w:tcW w:w="1276" w:type="dxa"/>
            <w:tcBorders>
              <w:top w:val="single" w:sz="4" w:space="0" w:color="auto"/>
              <w:left w:val="nil"/>
              <w:bottom w:val="single" w:sz="4" w:space="0" w:color="auto"/>
              <w:right w:val="single" w:sz="4" w:space="0" w:color="auto"/>
            </w:tcBorders>
            <w:shd w:val="clear" w:color="auto" w:fill="auto"/>
            <w:hideMark/>
          </w:tcPr>
          <w:p w:rsidR="00C4415D" w:rsidRPr="008D719E" w:rsidRDefault="00C4415D" w:rsidP="0024281C">
            <w:pPr>
              <w:jc w:val="center"/>
            </w:pPr>
            <w:r w:rsidRPr="008D719E">
              <w:rPr>
                <w:rFonts w:ascii="Calibri" w:eastAsia="Times New Roman" w:hAnsi="Calibri" w:cs="Calibri"/>
                <w:color w:val="000000"/>
                <w:sz w:val="16"/>
                <w:szCs w:val="16"/>
              </w:rPr>
              <w:t>100%</w:t>
            </w:r>
          </w:p>
        </w:tc>
        <w:tc>
          <w:tcPr>
            <w:tcW w:w="1275" w:type="dxa"/>
            <w:tcBorders>
              <w:top w:val="single" w:sz="4" w:space="0" w:color="auto"/>
              <w:left w:val="nil"/>
              <w:bottom w:val="single" w:sz="4" w:space="0" w:color="auto"/>
              <w:right w:val="single" w:sz="4" w:space="0" w:color="auto"/>
            </w:tcBorders>
            <w:shd w:val="clear" w:color="auto" w:fill="auto"/>
            <w:hideMark/>
          </w:tcPr>
          <w:p w:rsidR="00C4415D" w:rsidRPr="008D719E" w:rsidRDefault="00C4415D" w:rsidP="0024281C">
            <w:pPr>
              <w:jc w:val="center"/>
            </w:pPr>
            <w:r w:rsidRPr="008D719E">
              <w:rPr>
                <w:rFonts w:ascii="Calibri" w:eastAsia="Times New Roman" w:hAnsi="Calibri" w:cs="Calibri"/>
                <w:color w:val="000000"/>
                <w:sz w:val="16"/>
                <w:szCs w:val="16"/>
              </w:rPr>
              <w:t>100%</w:t>
            </w:r>
          </w:p>
        </w:tc>
        <w:tc>
          <w:tcPr>
            <w:tcW w:w="1418" w:type="dxa"/>
            <w:tcBorders>
              <w:top w:val="single" w:sz="4" w:space="0" w:color="auto"/>
              <w:left w:val="nil"/>
              <w:bottom w:val="single" w:sz="4" w:space="0" w:color="auto"/>
              <w:right w:val="nil"/>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Pelayanan Kesehatan Lanjutan</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Kesehatan</w:t>
            </w:r>
          </w:p>
        </w:tc>
        <w:tc>
          <w:tcPr>
            <w:tcW w:w="1134" w:type="dxa"/>
            <w:tcBorders>
              <w:top w:val="single" w:sz="4" w:space="0" w:color="auto"/>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RSUD Gn </w:t>
            </w:r>
            <w:r w:rsidR="00726501">
              <w:rPr>
                <w:rFonts w:ascii="Calibri" w:eastAsia="Times New Roman" w:hAnsi="Calibri" w:cs="Calibri"/>
                <w:color w:val="000000"/>
                <w:sz w:val="16"/>
                <w:szCs w:val="16"/>
              </w:rPr>
              <w:t>.</w:t>
            </w:r>
            <w:r w:rsidRPr="00F91EAA">
              <w:rPr>
                <w:rFonts w:ascii="Calibri" w:eastAsia="Times New Roman" w:hAnsi="Calibri" w:cs="Calibri"/>
                <w:color w:val="000000"/>
                <w:sz w:val="16"/>
                <w:szCs w:val="16"/>
              </w:rPr>
              <w:t>Jati</w:t>
            </w:r>
          </w:p>
        </w:tc>
      </w:tr>
      <w:tr w:rsidR="00496B7F" w:rsidRPr="00F91EAA" w:rsidTr="00E87C1D">
        <w:trPr>
          <w:trHeight w:val="2100"/>
        </w:trPr>
        <w:tc>
          <w:tcPr>
            <w:tcW w:w="1418"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Meningkatkan kualitas pelayanan kesehatan rujukan khusus Kelas III</w:t>
            </w:r>
          </w:p>
        </w:tc>
        <w:tc>
          <w:tcPr>
            <w:tcW w:w="1418" w:type="dxa"/>
            <w:tcBorders>
              <w:top w:val="nil"/>
              <w:left w:val="nil"/>
              <w:bottom w:val="single" w:sz="4" w:space="0" w:color="auto"/>
              <w:right w:val="single" w:sz="4" w:space="0" w:color="auto"/>
            </w:tcBorders>
            <w:shd w:val="clear" w:color="auto" w:fill="auto"/>
            <w:hideMark/>
          </w:tcPr>
          <w:p w:rsidR="00C4415D" w:rsidRPr="008D719E" w:rsidRDefault="00C4415D"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Tingkat kepuasan pelayanan kelas III</w:t>
            </w:r>
          </w:p>
        </w:tc>
        <w:tc>
          <w:tcPr>
            <w:tcW w:w="1276" w:type="dxa"/>
            <w:tcBorders>
              <w:top w:val="nil"/>
              <w:left w:val="nil"/>
              <w:bottom w:val="single" w:sz="4" w:space="0" w:color="auto"/>
              <w:right w:val="single" w:sz="4" w:space="0" w:color="auto"/>
            </w:tcBorders>
            <w:shd w:val="clear" w:color="auto" w:fill="auto"/>
            <w:hideMark/>
          </w:tcPr>
          <w:p w:rsidR="00C4415D" w:rsidRPr="008D719E" w:rsidRDefault="00C4415D" w:rsidP="00A21420">
            <w:pPr>
              <w:spacing w:after="0" w:line="240" w:lineRule="auto"/>
              <w:jc w:val="center"/>
              <w:rPr>
                <w:rFonts w:ascii="Calibri" w:eastAsia="Times New Roman" w:hAnsi="Calibri" w:cs="Calibri"/>
                <w:sz w:val="16"/>
                <w:szCs w:val="16"/>
              </w:rPr>
            </w:pPr>
            <w:r w:rsidRPr="008D719E">
              <w:rPr>
                <w:rFonts w:ascii="Calibri" w:eastAsia="Times New Roman" w:hAnsi="Calibri" w:cs="Calibri"/>
                <w:sz w:val="16"/>
                <w:szCs w:val="16"/>
              </w:rPr>
              <w:t>25%</w:t>
            </w:r>
          </w:p>
        </w:tc>
        <w:tc>
          <w:tcPr>
            <w:tcW w:w="1275" w:type="dxa"/>
            <w:tcBorders>
              <w:top w:val="nil"/>
              <w:left w:val="nil"/>
              <w:bottom w:val="single" w:sz="4" w:space="0" w:color="auto"/>
              <w:right w:val="single" w:sz="4" w:space="0" w:color="auto"/>
            </w:tcBorders>
            <w:shd w:val="clear" w:color="auto" w:fill="auto"/>
            <w:hideMark/>
          </w:tcPr>
          <w:p w:rsidR="00C4415D" w:rsidRPr="008D719E" w:rsidRDefault="00C4415D" w:rsidP="00A21420">
            <w:pPr>
              <w:spacing w:after="0" w:line="240" w:lineRule="auto"/>
              <w:jc w:val="center"/>
              <w:rPr>
                <w:rFonts w:ascii="Calibri" w:eastAsia="Times New Roman" w:hAnsi="Calibri" w:cs="Calibri"/>
                <w:sz w:val="16"/>
                <w:szCs w:val="16"/>
              </w:rPr>
            </w:pPr>
            <w:r w:rsidRPr="008D719E">
              <w:rPr>
                <w:rFonts w:ascii="Calibri" w:eastAsia="Times New Roman" w:hAnsi="Calibri" w:cs="Calibri"/>
                <w:sz w:val="16"/>
                <w:szCs w:val="16"/>
              </w:rPr>
              <w:t>75%</w:t>
            </w:r>
          </w:p>
        </w:tc>
        <w:tc>
          <w:tcPr>
            <w:tcW w:w="1418" w:type="dxa"/>
            <w:tcBorders>
              <w:top w:val="nil"/>
              <w:left w:val="nil"/>
              <w:bottom w:val="single" w:sz="4" w:space="0" w:color="auto"/>
              <w:right w:val="nil"/>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Pengadaan, Peningkatan Sarana dan Prasarana Rumah Sakit/Rumah Sakit Jiwa/Rumah Sakit Paru-Paru/Rumah Sakit Mata</w:t>
            </w:r>
          </w:p>
        </w:tc>
        <w:tc>
          <w:tcPr>
            <w:tcW w:w="1276" w:type="dxa"/>
            <w:tcBorders>
              <w:top w:val="nil"/>
              <w:left w:val="single" w:sz="4" w:space="0" w:color="auto"/>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Kesehatan</w:t>
            </w:r>
          </w:p>
        </w:tc>
        <w:tc>
          <w:tcPr>
            <w:tcW w:w="1134" w:type="dxa"/>
            <w:tcBorders>
              <w:top w:val="nil"/>
              <w:left w:val="nil"/>
              <w:bottom w:val="single" w:sz="4" w:space="0" w:color="auto"/>
              <w:right w:val="single" w:sz="4" w:space="0" w:color="auto"/>
            </w:tcBorders>
            <w:shd w:val="clear" w:color="auto" w:fill="auto"/>
            <w:hideMark/>
          </w:tcPr>
          <w:p w:rsidR="00C4415D" w:rsidRPr="00F91EAA" w:rsidRDefault="00C4415D"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RSUD Gn </w:t>
            </w:r>
            <w:r w:rsidR="00726501">
              <w:rPr>
                <w:rFonts w:ascii="Calibri" w:eastAsia="Times New Roman" w:hAnsi="Calibri" w:cs="Calibri"/>
                <w:color w:val="000000"/>
                <w:sz w:val="16"/>
                <w:szCs w:val="16"/>
              </w:rPr>
              <w:t>.</w:t>
            </w:r>
            <w:r w:rsidRPr="00F91EAA">
              <w:rPr>
                <w:rFonts w:ascii="Calibri" w:eastAsia="Times New Roman" w:hAnsi="Calibri" w:cs="Calibri"/>
                <w:color w:val="000000"/>
                <w:sz w:val="16"/>
                <w:szCs w:val="16"/>
              </w:rPr>
              <w:t>Jati</w:t>
            </w:r>
          </w:p>
        </w:tc>
      </w:tr>
      <w:tr w:rsidR="00D9280F" w:rsidRPr="00F91EAA"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Pengendalian kelahiran</w:t>
            </w: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Mengendalikan kelahiran dan pendewasaan perkawinan</w:t>
            </w:r>
          </w:p>
        </w:tc>
        <w:tc>
          <w:tcPr>
            <w:tcW w:w="1418" w:type="dxa"/>
            <w:tcBorders>
              <w:top w:val="nil"/>
              <w:left w:val="nil"/>
              <w:bottom w:val="single" w:sz="4" w:space="0" w:color="auto"/>
              <w:right w:val="single" w:sz="4" w:space="0" w:color="auto"/>
            </w:tcBorders>
            <w:shd w:val="clear" w:color="auto" w:fill="auto"/>
            <w:hideMark/>
          </w:tcPr>
          <w:p w:rsidR="00D9280F" w:rsidRPr="008D719E" w:rsidRDefault="00D9280F" w:rsidP="00E43EEE">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Meningkatkan peserta KB baru</w:t>
            </w:r>
          </w:p>
        </w:tc>
        <w:tc>
          <w:tcPr>
            <w:tcW w:w="1276" w:type="dxa"/>
            <w:tcBorders>
              <w:top w:val="nil"/>
              <w:left w:val="nil"/>
              <w:bottom w:val="single" w:sz="4" w:space="0" w:color="auto"/>
              <w:right w:val="single" w:sz="4" w:space="0" w:color="auto"/>
            </w:tcBorders>
            <w:shd w:val="clear" w:color="auto" w:fill="auto"/>
            <w:hideMark/>
          </w:tcPr>
          <w:p w:rsidR="00D9280F" w:rsidRPr="008D719E" w:rsidRDefault="00D9280F" w:rsidP="00E43EEE">
            <w:pPr>
              <w:spacing w:after="0" w:line="240" w:lineRule="auto"/>
              <w:jc w:val="center"/>
              <w:rPr>
                <w:rFonts w:ascii="Calibri" w:eastAsia="Times New Roman" w:hAnsi="Calibri" w:cs="Calibri"/>
                <w:sz w:val="16"/>
                <w:szCs w:val="16"/>
              </w:rPr>
            </w:pPr>
            <w:r w:rsidRPr="008D719E">
              <w:rPr>
                <w:rFonts w:ascii="Calibri" w:eastAsia="Times New Roman" w:hAnsi="Calibri" w:cs="Calibri"/>
                <w:sz w:val="16"/>
                <w:szCs w:val="16"/>
              </w:rPr>
              <w:t>100%</w:t>
            </w:r>
          </w:p>
          <w:p w:rsidR="00D9280F" w:rsidRPr="008D719E" w:rsidRDefault="00D9280F" w:rsidP="00E43EEE">
            <w:pPr>
              <w:spacing w:after="0" w:line="240" w:lineRule="auto"/>
              <w:jc w:val="center"/>
              <w:rPr>
                <w:rFonts w:ascii="Calibri" w:eastAsia="Times New Roman" w:hAnsi="Calibri" w:cs="Calibri"/>
                <w:sz w:val="16"/>
                <w:szCs w:val="16"/>
              </w:rPr>
            </w:pPr>
            <w:r w:rsidRPr="008D719E">
              <w:rPr>
                <w:rFonts w:ascii="Calibri" w:eastAsia="Times New Roman" w:hAnsi="Calibri" w:cs="Calibri"/>
                <w:sz w:val="16"/>
                <w:szCs w:val="16"/>
              </w:rPr>
              <w:t>(3200 akseptor)</w:t>
            </w:r>
          </w:p>
        </w:tc>
        <w:tc>
          <w:tcPr>
            <w:tcW w:w="1275" w:type="dxa"/>
            <w:tcBorders>
              <w:top w:val="nil"/>
              <w:left w:val="nil"/>
              <w:bottom w:val="single" w:sz="4" w:space="0" w:color="auto"/>
              <w:right w:val="single" w:sz="4" w:space="0" w:color="auto"/>
            </w:tcBorders>
            <w:shd w:val="clear" w:color="auto" w:fill="auto"/>
            <w:hideMark/>
          </w:tcPr>
          <w:p w:rsidR="00D9280F" w:rsidRPr="008D719E" w:rsidRDefault="00D9280F" w:rsidP="00E43EEE">
            <w:pPr>
              <w:spacing w:after="0" w:line="240" w:lineRule="auto"/>
              <w:jc w:val="center"/>
              <w:rPr>
                <w:rFonts w:ascii="Calibri" w:eastAsia="Times New Roman" w:hAnsi="Calibri" w:cs="Calibri"/>
                <w:sz w:val="16"/>
                <w:szCs w:val="16"/>
              </w:rPr>
            </w:pPr>
            <w:r w:rsidRPr="008D719E">
              <w:rPr>
                <w:rFonts w:ascii="Calibri" w:eastAsia="Times New Roman" w:hAnsi="Calibri" w:cs="Calibri"/>
                <w:sz w:val="16"/>
                <w:szCs w:val="16"/>
              </w:rPr>
              <w:t>100%</w:t>
            </w:r>
          </w:p>
          <w:p w:rsidR="00D9280F" w:rsidRPr="008D719E" w:rsidRDefault="00D9280F" w:rsidP="00E43EEE">
            <w:pPr>
              <w:spacing w:after="0" w:line="240" w:lineRule="auto"/>
              <w:jc w:val="center"/>
              <w:rPr>
                <w:rFonts w:ascii="Calibri" w:eastAsia="Times New Roman" w:hAnsi="Calibri" w:cs="Calibri"/>
                <w:sz w:val="16"/>
                <w:szCs w:val="16"/>
              </w:rPr>
            </w:pPr>
            <w:r w:rsidRPr="008D719E">
              <w:rPr>
                <w:rFonts w:ascii="Calibri" w:eastAsia="Times New Roman" w:hAnsi="Calibri" w:cs="Calibri"/>
                <w:sz w:val="16"/>
                <w:szCs w:val="16"/>
              </w:rPr>
              <w:t>(3400 akseptor)</w:t>
            </w:r>
          </w:p>
          <w:p w:rsidR="00D9280F" w:rsidRPr="008D719E" w:rsidRDefault="00D9280F" w:rsidP="00E43EEE">
            <w:pPr>
              <w:spacing w:after="0" w:line="240" w:lineRule="auto"/>
              <w:jc w:val="center"/>
              <w:rPr>
                <w:rFonts w:ascii="Calibri" w:eastAsia="Times New Roman" w:hAnsi="Calibri" w:cs="Calibri"/>
                <w:sz w:val="16"/>
                <w:szCs w:val="16"/>
              </w:rPr>
            </w:pPr>
          </w:p>
        </w:tc>
        <w:tc>
          <w:tcPr>
            <w:tcW w:w="1418" w:type="dxa"/>
            <w:tcBorders>
              <w:top w:val="nil"/>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Keluarga Berencana</w:t>
            </w:r>
          </w:p>
        </w:tc>
        <w:tc>
          <w:tcPr>
            <w:tcW w:w="1276"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Keluarga Berencana</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BPMKBPP</w:t>
            </w:r>
          </w:p>
        </w:tc>
      </w:tr>
      <w:tr w:rsidR="00D9280F" w:rsidRPr="00F91EAA"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p>
        </w:tc>
        <w:tc>
          <w:tcPr>
            <w:tcW w:w="1418" w:type="dxa"/>
            <w:tcBorders>
              <w:top w:val="nil"/>
              <w:left w:val="nil"/>
              <w:bottom w:val="single" w:sz="4" w:space="0" w:color="auto"/>
              <w:right w:val="single" w:sz="4" w:space="0" w:color="auto"/>
            </w:tcBorders>
            <w:shd w:val="clear" w:color="auto" w:fill="auto"/>
            <w:hideMark/>
          </w:tcPr>
          <w:p w:rsidR="00D9280F" w:rsidRPr="008D719E" w:rsidRDefault="00D9280F" w:rsidP="00E43EEE">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Meningkatnya usia kawin pertama wanita</w:t>
            </w:r>
          </w:p>
        </w:tc>
        <w:tc>
          <w:tcPr>
            <w:tcW w:w="1276" w:type="dxa"/>
            <w:tcBorders>
              <w:top w:val="nil"/>
              <w:left w:val="nil"/>
              <w:bottom w:val="single" w:sz="4" w:space="0" w:color="auto"/>
              <w:right w:val="single" w:sz="4" w:space="0" w:color="auto"/>
            </w:tcBorders>
            <w:shd w:val="clear" w:color="auto" w:fill="auto"/>
            <w:hideMark/>
          </w:tcPr>
          <w:p w:rsidR="00D9280F" w:rsidRPr="008D719E" w:rsidRDefault="00D9280F" w:rsidP="00E43EEE">
            <w:pPr>
              <w:spacing w:after="0" w:line="240" w:lineRule="auto"/>
              <w:jc w:val="center"/>
              <w:rPr>
                <w:rFonts w:ascii="Calibri" w:eastAsia="Times New Roman" w:hAnsi="Calibri" w:cs="Calibri"/>
                <w:color w:val="000000"/>
                <w:sz w:val="16"/>
                <w:szCs w:val="16"/>
              </w:rPr>
            </w:pPr>
            <w:r w:rsidRPr="008D719E">
              <w:rPr>
                <w:rFonts w:ascii="Calibri" w:eastAsia="Times New Roman" w:hAnsi="Calibri" w:cs="Calibri"/>
                <w:color w:val="000000"/>
                <w:sz w:val="16"/>
                <w:szCs w:val="16"/>
              </w:rPr>
              <w:t>19 tahun</w:t>
            </w:r>
          </w:p>
        </w:tc>
        <w:tc>
          <w:tcPr>
            <w:tcW w:w="1275" w:type="dxa"/>
            <w:tcBorders>
              <w:top w:val="nil"/>
              <w:left w:val="nil"/>
              <w:bottom w:val="single" w:sz="4" w:space="0" w:color="auto"/>
              <w:right w:val="single" w:sz="4" w:space="0" w:color="auto"/>
            </w:tcBorders>
            <w:shd w:val="clear" w:color="auto" w:fill="auto"/>
            <w:hideMark/>
          </w:tcPr>
          <w:p w:rsidR="00D9280F" w:rsidRPr="008D719E" w:rsidRDefault="00D9280F" w:rsidP="00E43EEE">
            <w:pPr>
              <w:spacing w:after="0" w:line="240" w:lineRule="auto"/>
              <w:jc w:val="center"/>
              <w:rPr>
                <w:rFonts w:ascii="Calibri" w:eastAsia="Times New Roman" w:hAnsi="Calibri" w:cs="Calibri"/>
                <w:color w:val="000000"/>
                <w:sz w:val="16"/>
                <w:szCs w:val="16"/>
              </w:rPr>
            </w:pPr>
            <w:r w:rsidRPr="008D719E">
              <w:rPr>
                <w:rFonts w:ascii="Calibri" w:eastAsia="Times New Roman" w:hAnsi="Calibri" w:cs="Calibri"/>
                <w:color w:val="000000"/>
                <w:sz w:val="16"/>
                <w:szCs w:val="16"/>
              </w:rPr>
              <w:t>21 tahun</w:t>
            </w:r>
          </w:p>
        </w:tc>
        <w:tc>
          <w:tcPr>
            <w:tcW w:w="1418" w:type="dxa"/>
            <w:tcBorders>
              <w:top w:val="nil"/>
              <w:left w:val="nil"/>
              <w:bottom w:val="single" w:sz="4" w:space="0" w:color="auto"/>
              <w:right w:val="nil"/>
            </w:tcBorders>
            <w:shd w:val="clear" w:color="auto" w:fill="auto"/>
            <w:hideMark/>
          </w:tcPr>
          <w:p w:rsidR="00D9280F" w:rsidRPr="00F91EAA" w:rsidRDefault="00D9280F" w:rsidP="00E43EEE">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Keluarga Berencana</w:t>
            </w:r>
          </w:p>
        </w:tc>
        <w:tc>
          <w:tcPr>
            <w:tcW w:w="1276"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E43EEE">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Keluarga Berencana</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E43EEE">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BPMKBPP</w:t>
            </w:r>
          </w:p>
        </w:tc>
      </w:tr>
      <w:tr w:rsidR="00D9280F" w:rsidRPr="00F91EAA"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Pembinaan atlit berpestasi </w:t>
            </w: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Melakukan pembinaan atlit berprestasi melalui pembibitan sejak dini dan pemberian penghargaan</w:t>
            </w:r>
          </w:p>
        </w:tc>
        <w:tc>
          <w:tcPr>
            <w:tcW w:w="1418" w:type="dxa"/>
            <w:tcBorders>
              <w:top w:val="nil"/>
              <w:left w:val="nil"/>
              <w:bottom w:val="single" w:sz="4" w:space="0" w:color="auto"/>
              <w:right w:val="single" w:sz="4" w:space="0" w:color="auto"/>
            </w:tcBorders>
            <w:shd w:val="clear" w:color="auto" w:fill="auto"/>
            <w:hideMark/>
          </w:tcPr>
          <w:p w:rsidR="00D9280F" w:rsidRPr="008D719E" w:rsidRDefault="00D9280F" w:rsidP="007D37ED">
            <w:pPr>
              <w:spacing w:after="0" w:line="240" w:lineRule="auto"/>
              <w:jc w:val="center"/>
              <w:rPr>
                <w:rFonts w:ascii="Calibri" w:eastAsia="Times New Roman" w:hAnsi="Calibri" w:cs="Calibri"/>
                <w:sz w:val="16"/>
                <w:szCs w:val="16"/>
              </w:rPr>
            </w:pPr>
            <w:r w:rsidRPr="008D719E">
              <w:rPr>
                <w:rFonts w:ascii="Calibri" w:eastAsia="Times New Roman" w:hAnsi="Calibri" w:cs="Calibri"/>
                <w:sz w:val="16"/>
                <w:szCs w:val="16"/>
              </w:rPr>
              <w:t>Peringkat Propinsi</w:t>
            </w:r>
          </w:p>
        </w:tc>
        <w:tc>
          <w:tcPr>
            <w:tcW w:w="1276" w:type="dxa"/>
            <w:tcBorders>
              <w:top w:val="nil"/>
              <w:left w:val="nil"/>
              <w:bottom w:val="single" w:sz="4" w:space="0" w:color="auto"/>
              <w:right w:val="single" w:sz="4" w:space="0" w:color="auto"/>
            </w:tcBorders>
            <w:shd w:val="clear" w:color="auto" w:fill="auto"/>
            <w:hideMark/>
          </w:tcPr>
          <w:p w:rsidR="00D9280F" w:rsidRPr="008D719E" w:rsidRDefault="00D9280F" w:rsidP="007D37ED">
            <w:pPr>
              <w:spacing w:after="0" w:line="240" w:lineRule="auto"/>
              <w:jc w:val="center"/>
              <w:rPr>
                <w:rFonts w:ascii="Calibri" w:eastAsia="Times New Roman" w:hAnsi="Calibri" w:cs="Calibri"/>
                <w:color w:val="000000"/>
                <w:sz w:val="16"/>
                <w:szCs w:val="16"/>
              </w:rPr>
            </w:pPr>
            <w:r w:rsidRPr="008D719E">
              <w:rPr>
                <w:rFonts w:ascii="Calibri" w:eastAsia="Times New Roman" w:hAnsi="Calibri" w:cs="Calibri"/>
                <w:color w:val="000000"/>
                <w:sz w:val="16"/>
                <w:szCs w:val="16"/>
              </w:rPr>
              <w:t>Peringkat 14 propinsi</w:t>
            </w:r>
          </w:p>
        </w:tc>
        <w:tc>
          <w:tcPr>
            <w:tcW w:w="1275" w:type="dxa"/>
            <w:tcBorders>
              <w:top w:val="nil"/>
              <w:left w:val="nil"/>
              <w:bottom w:val="single" w:sz="4" w:space="0" w:color="auto"/>
              <w:right w:val="single" w:sz="4" w:space="0" w:color="auto"/>
            </w:tcBorders>
            <w:shd w:val="clear" w:color="auto" w:fill="auto"/>
            <w:hideMark/>
          </w:tcPr>
          <w:p w:rsidR="00D9280F" w:rsidRPr="008D719E" w:rsidRDefault="00D9280F" w:rsidP="007D37ED">
            <w:pPr>
              <w:spacing w:after="0" w:line="240" w:lineRule="auto"/>
              <w:jc w:val="center"/>
              <w:rPr>
                <w:rFonts w:ascii="Calibri" w:eastAsia="Times New Roman" w:hAnsi="Calibri" w:cs="Calibri"/>
                <w:color w:val="000000"/>
                <w:sz w:val="16"/>
                <w:szCs w:val="16"/>
              </w:rPr>
            </w:pPr>
            <w:r w:rsidRPr="008D719E">
              <w:rPr>
                <w:rFonts w:ascii="Calibri" w:eastAsia="Times New Roman" w:hAnsi="Calibri" w:cs="Calibri"/>
                <w:color w:val="000000"/>
                <w:sz w:val="16"/>
                <w:szCs w:val="16"/>
              </w:rPr>
              <w:t>Pringkat 10 besar Propinsi</w:t>
            </w:r>
          </w:p>
        </w:tc>
        <w:tc>
          <w:tcPr>
            <w:tcW w:w="1418" w:type="dxa"/>
            <w:tcBorders>
              <w:top w:val="nil"/>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Pembinaan dan Pemasyarakatan Olahraga</w:t>
            </w:r>
          </w:p>
        </w:tc>
        <w:tc>
          <w:tcPr>
            <w:tcW w:w="1276"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Pemuda dan Olahraga</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Kebudayaan Pariwisata, pemuda, dan olahraga</w:t>
            </w:r>
          </w:p>
        </w:tc>
      </w:tr>
      <w:tr w:rsidR="00D9280F" w:rsidRPr="00F91EAA"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Pengembangan fasilitas sarana dan prasarana olah raga</w:t>
            </w:r>
          </w:p>
        </w:tc>
        <w:tc>
          <w:tcPr>
            <w:tcW w:w="1701" w:type="dxa"/>
            <w:tcBorders>
              <w:top w:val="nil"/>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Mengembangkan fasilitas sarana dan prasarana olah raga</w:t>
            </w:r>
          </w:p>
        </w:tc>
        <w:tc>
          <w:tcPr>
            <w:tcW w:w="1418" w:type="dxa"/>
            <w:tcBorders>
              <w:top w:val="nil"/>
              <w:left w:val="single" w:sz="4" w:space="0" w:color="auto"/>
              <w:bottom w:val="single" w:sz="4" w:space="0" w:color="auto"/>
              <w:right w:val="single" w:sz="4" w:space="0" w:color="auto"/>
            </w:tcBorders>
            <w:shd w:val="clear" w:color="auto" w:fill="auto"/>
            <w:hideMark/>
          </w:tcPr>
          <w:p w:rsidR="00D9280F" w:rsidRPr="008D719E" w:rsidRDefault="00D9280F"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Kawasan Olah Raga Bima siap pakai 100% di tahun 2018</w:t>
            </w:r>
          </w:p>
        </w:tc>
        <w:tc>
          <w:tcPr>
            <w:tcW w:w="1276" w:type="dxa"/>
            <w:tcBorders>
              <w:top w:val="nil"/>
              <w:left w:val="nil"/>
              <w:bottom w:val="single" w:sz="4" w:space="0" w:color="auto"/>
              <w:right w:val="single" w:sz="4" w:space="0" w:color="auto"/>
            </w:tcBorders>
            <w:shd w:val="clear" w:color="auto" w:fill="auto"/>
            <w:hideMark/>
          </w:tcPr>
          <w:p w:rsidR="00D9280F" w:rsidRPr="008D719E" w:rsidRDefault="00D9280F" w:rsidP="007D37ED">
            <w:pPr>
              <w:spacing w:after="0" w:line="240" w:lineRule="auto"/>
              <w:jc w:val="center"/>
              <w:rPr>
                <w:rFonts w:ascii="Calibri" w:eastAsia="Times New Roman" w:hAnsi="Calibri" w:cs="Calibri"/>
                <w:color w:val="000000"/>
                <w:sz w:val="16"/>
                <w:szCs w:val="16"/>
              </w:rPr>
            </w:pPr>
            <w:r w:rsidRPr="008D719E">
              <w:rPr>
                <w:rFonts w:ascii="Calibri" w:eastAsia="Times New Roman" w:hAnsi="Calibri" w:cs="Calibri"/>
                <w:color w:val="000000"/>
                <w:sz w:val="16"/>
                <w:szCs w:val="16"/>
              </w:rPr>
              <w:t>0%</w:t>
            </w:r>
          </w:p>
        </w:tc>
        <w:tc>
          <w:tcPr>
            <w:tcW w:w="1275" w:type="dxa"/>
            <w:tcBorders>
              <w:top w:val="nil"/>
              <w:left w:val="nil"/>
              <w:bottom w:val="single" w:sz="4" w:space="0" w:color="auto"/>
              <w:right w:val="single" w:sz="4" w:space="0" w:color="auto"/>
            </w:tcBorders>
            <w:shd w:val="clear" w:color="auto" w:fill="auto"/>
            <w:hideMark/>
          </w:tcPr>
          <w:p w:rsidR="00D9280F" w:rsidRPr="008D719E" w:rsidRDefault="00D9280F" w:rsidP="007D37ED">
            <w:pPr>
              <w:spacing w:after="0" w:line="240" w:lineRule="auto"/>
              <w:jc w:val="center"/>
              <w:rPr>
                <w:rFonts w:ascii="Calibri" w:eastAsia="Times New Roman" w:hAnsi="Calibri" w:cs="Calibri"/>
                <w:color w:val="000000"/>
                <w:sz w:val="16"/>
                <w:szCs w:val="16"/>
              </w:rPr>
            </w:pPr>
            <w:r w:rsidRPr="008D719E">
              <w:rPr>
                <w:rFonts w:ascii="Calibri" w:eastAsia="Times New Roman" w:hAnsi="Calibri" w:cs="Calibri"/>
                <w:color w:val="000000"/>
                <w:sz w:val="16"/>
                <w:szCs w:val="16"/>
              </w:rPr>
              <w:t>100%</w:t>
            </w:r>
          </w:p>
        </w:tc>
        <w:tc>
          <w:tcPr>
            <w:tcW w:w="1418" w:type="dxa"/>
            <w:tcBorders>
              <w:top w:val="nil"/>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Peningkatan Sarana dan Prasarana Olah Raga</w:t>
            </w:r>
          </w:p>
        </w:tc>
        <w:tc>
          <w:tcPr>
            <w:tcW w:w="1276"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Pemuda dan Olahraga</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Kebudayaan Pariwisata, pemuda, dan olahraga</w:t>
            </w:r>
          </w:p>
        </w:tc>
      </w:tr>
      <w:tr w:rsidR="00D9280F" w:rsidRPr="00F91EAA" w:rsidTr="00E87C1D">
        <w:trPr>
          <w:trHeight w:val="15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Penetapan kalender budaya</w:t>
            </w: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Melakukan pembinaan aktivitas sanggar seni serta meningkatkan event pagelaran budaya khas Cirebon</w:t>
            </w:r>
          </w:p>
        </w:tc>
        <w:tc>
          <w:tcPr>
            <w:tcW w:w="1418" w:type="dxa"/>
            <w:tcBorders>
              <w:top w:val="nil"/>
              <w:left w:val="nil"/>
              <w:bottom w:val="single" w:sz="4" w:space="0" w:color="auto"/>
              <w:right w:val="single" w:sz="4" w:space="0" w:color="auto"/>
            </w:tcBorders>
            <w:shd w:val="clear" w:color="auto" w:fill="auto"/>
            <w:hideMark/>
          </w:tcPr>
          <w:p w:rsidR="00D9280F" w:rsidRPr="008D719E" w:rsidRDefault="00D9280F" w:rsidP="007D37ED">
            <w:pPr>
              <w:spacing w:after="0" w:line="240" w:lineRule="auto"/>
              <w:rPr>
                <w:rFonts w:ascii="Calibri" w:eastAsia="Times New Roman" w:hAnsi="Calibri" w:cs="Calibri"/>
                <w:sz w:val="16"/>
                <w:szCs w:val="16"/>
              </w:rPr>
            </w:pPr>
            <w:r w:rsidRPr="008D719E">
              <w:rPr>
                <w:rFonts w:ascii="Calibri" w:eastAsia="Times New Roman" w:hAnsi="Calibri" w:cs="Calibri"/>
                <w:sz w:val="16"/>
                <w:szCs w:val="16"/>
              </w:rPr>
              <w:t>Rasio kelompok sanggar seni yang aktif</w:t>
            </w:r>
          </w:p>
        </w:tc>
        <w:tc>
          <w:tcPr>
            <w:tcW w:w="1276" w:type="dxa"/>
            <w:tcBorders>
              <w:top w:val="nil"/>
              <w:left w:val="nil"/>
              <w:bottom w:val="single" w:sz="4" w:space="0" w:color="auto"/>
              <w:right w:val="single" w:sz="4" w:space="0" w:color="auto"/>
            </w:tcBorders>
            <w:shd w:val="clear" w:color="auto" w:fill="auto"/>
            <w:hideMark/>
          </w:tcPr>
          <w:p w:rsidR="00D9280F" w:rsidRPr="008D719E" w:rsidRDefault="00D9280F" w:rsidP="0024281C">
            <w:pPr>
              <w:spacing w:after="0" w:line="240" w:lineRule="auto"/>
              <w:jc w:val="center"/>
              <w:rPr>
                <w:rFonts w:ascii="Calibri" w:eastAsia="Times New Roman" w:hAnsi="Calibri" w:cs="Calibri"/>
                <w:color w:val="000000"/>
                <w:sz w:val="16"/>
                <w:szCs w:val="16"/>
              </w:rPr>
            </w:pPr>
            <w:r w:rsidRPr="008D719E">
              <w:rPr>
                <w:rFonts w:ascii="Calibri" w:eastAsia="Times New Roman" w:hAnsi="Calibri" w:cs="Calibri"/>
                <w:color w:val="000000"/>
                <w:sz w:val="16"/>
                <w:szCs w:val="16"/>
              </w:rPr>
              <w:t>30%</w:t>
            </w:r>
          </w:p>
        </w:tc>
        <w:tc>
          <w:tcPr>
            <w:tcW w:w="1275" w:type="dxa"/>
            <w:tcBorders>
              <w:top w:val="nil"/>
              <w:left w:val="nil"/>
              <w:bottom w:val="single" w:sz="4" w:space="0" w:color="auto"/>
              <w:right w:val="single" w:sz="4" w:space="0" w:color="auto"/>
            </w:tcBorders>
            <w:shd w:val="clear" w:color="auto" w:fill="auto"/>
            <w:hideMark/>
          </w:tcPr>
          <w:p w:rsidR="00D9280F" w:rsidRPr="008D719E" w:rsidRDefault="00D9280F" w:rsidP="0024281C">
            <w:pPr>
              <w:spacing w:after="0" w:line="240" w:lineRule="auto"/>
              <w:jc w:val="center"/>
              <w:rPr>
                <w:rFonts w:ascii="Calibri" w:eastAsia="Times New Roman" w:hAnsi="Calibri" w:cs="Calibri"/>
                <w:color w:val="000000"/>
                <w:sz w:val="16"/>
                <w:szCs w:val="16"/>
              </w:rPr>
            </w:pPr>
            <w:r w:rsidRPr="008D719E">
              <w:rPr>
                <w:rFonts w:ascii="Calibri" w:eastAsia="Times New Roman" w:hAnsi="Calibri" w:cs="Calibri"/>
                <w:color w:val="000000"/>
                <w:sz w:val="16"/>
                <w:szCs w:val="16"/>
              </w:rPr>
              <w:t>35%</w:t>
            </w:r>
          </w:p>
        </w:tc>
        <w:tc>
          <w:tcPr>
            <w:tcW w:w="1418" w:type="dxa"/>
            <w:tcBorders>
              <w:top w:val="single" w:sz="4" w:space="0" w:color="000000"/>
              <w:left w:val="nil"/>
              <w:bottom w:val="single" w:sz="4" w:space="0" w:color="000000"/>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pengelolaan keragaman budaya</w:t>
            </w:r>
          </w:p>
        </w:tc>
        <w:tc>
          <w:tcPr>
            <w:tcW w:w="1276"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Pemuda dan Olahraga</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Kebudayaan Pariwisata, pemuda, dan olahraga</w:t>
            </w:r>
          </w:p>
        </w:tc>
      </w:tr>
      <w:tr w:rsidR="00D9280F" w:rsidRPr="00F91EAA" w:rsidTr="00E87C1D">
        <w:trPr>
          <w:trHeight w:val="24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Penataan bangunan cagar budaya serta revitalisasi pusaka cagar budaya</w:t>
            </w:r>
          </w:p>
        </w:tc>
        <w:tc>
          <w:tcPr>
            <w:tcW w:w="1701" w:type="dxa"/>
            <w:tcBorders>
              <w:top w:val="nil"/>
              <w:left w:val="nil"/>
              <w:bottom w:val="single" w:sz="4" w:space="0" w:color="auto"/>
              <w:right w:val="single" w:sz="4" w:space="0" w:color="auto"/>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Melakukan penataan /revitalisasi bangunan cagar budaya, pemberdayaan masyarakat dalam pelestarian pusaka cagar budaya, dan kerjasama dengan pemilik cagar budaya dalam upaya pelestarian</w:t>
            </w:r>
          </w:p>
          <w:p w:rsidR="00D9280F" w:rsidRPr="00F91EAA" w:rsidRDefault="00D9280F" w:rsidP="007D37ED">
            <w:pPr>
              <w:spacing w:after="0" w:line="240" w:lineRule="auto"/>
              <w:rPr>
                <w:rFonts w:ascii="Calibri" w:eastAsia="Times New Roman" w:hAnsi="Calibri" w:cs="Calibri"/>
                <w:sz w:val="16"/>
                <w:szCs w:val="16"/>
              </w:rPr>
            </w:pPr>
          </w:p>
        </w:tc>
        <w:tc>
          <w:tcPr>
            <w:tcW w:w="1418" w:type="dxa"/>
            <w:tcBorders>
              <w:top w:val="nil"/>
              <w:left w:val="nil"/>
              <w:bottom w:val="single" w:sz="4" w:space="0" w:color="auto"/>
              <w:right w:val="single" w:sz="4" w:space="0" w:color="auto"/>
            </w:tcBorders>
            <w:shd w:val="clear" w:color="auto" w:fill="auto"/>
            <w:hideMark/>
          </w:tcPr>
          <w:p w:rsidR="00D9280F" w:rsidRPr="008D719E" w:rsidRDefault="00D9280F" w:rsidP="007D37ED">
            <w:pPr>
              <w:spacing w:after="0" w:line="240" w:lineRule="auto"/>
              <w:rPr>
                <w:rFonts w:ascii="Calibri" w:eastAsia="Times New Roman" w:hAnsi="Calibri" w:cs="Calibri"/>
                <w:color w:val="000000"/>
                <w:sz w:val="16"/>
                <w:szCs w:val="16"/>
              </w:rPr>
            </w:pPr>
            <w:r w:rsidRPr="008D719E">
              <w:rPr>
                <w:rFonts w:ascii="Calibri" w:eastAsia="Times New Roman" w:hAnsi="Calibri" w:cs="Calibri"/>
                <w:color w:val="000000"/>
                <w:sz w:val="16"/>
                <w:szCs w:val="16"/>
              </w:rPr>
              <w:t>Rasio bangunan cagar budaya yang terpelihara</w:t>
            </w:r>
          </w:p>
        </w:tc>
        <w:tc>
          <w:tcPr>
            <w:tcW w:w="1276" w:type="dxa"/>
            <w:tcBorders>
              <w:top w:val="nil"/>
              <w:left w:val="nil"/>
              <w:bottom w:val="single" w:sz="4" w:space="0" w:color="auto"/>
              <w:right w:val="single" w:sz="4" w:space="0" w:color="auto"/>
            </w:tcBorders>
            <w:shd w:val="clear" w:color="auto" w:fill="auto"/>
            <w:hideMark/>
          </w:tcPr>
          <w:p w:rsidR="00D9280F" w:rsidRPr="008D719E" w:rsidRDefault="00D9280F" w:rsidP="007D37ED">
            <w:pPr>
              <w:spacing w:after="0" w:line="240" w:lineRule="auto"/>
              <w:jc w:val="center"/>
              <w:rPr>
                <w:rFonts w:ascii="Calibri" w:eastAsia="Times New Roman" w:hAnsi="Calibri" w:cs="Calibri"/>
                <w:color w:val="000000"/>
                <w:sz w:val="16"/>
                <w:szCs w:val="16"/>
              </w:rPr>
            </w:pPr>
            <w:r w:rsidRPr="008D719E">
              <w:rPr>
                <w:rFonts w:ascii="Calibri" w:eastAsia="Times New Roman" w:hAnsi="Calibri" w:cs="Calibri"/>
                <w:color w:val="000000"/>
                <w:sz w:val="16"/>
                <w:szCs w:val="16"/>
              </w:rPr>
              <w:t>5 %</w:t>
            </w:r>
          </w:p>
        </w:tc>
        <w:tc>
          <w:tcPr>
            <w:tcW w:w="1275" w:type="dxa"/>
            <w:tcBorders>
              <w:top w:val="nil"/>
              <w:left w:val="nil"/>
              <w:bottom w:val="single" w:sz="4" w:space="0" w:color="auto"/>
              <w:right w:val="single" w:sz="4" w:space="0" w:color="auto"/>
            </w:tcBorders>
            <w:shd w:val="clear" w:color="auto" w:fill="auto"/>
            <w:hideMark/>
          </w:tcPr>
          <w:p w:rsidR="00D9280F" w:rsidRPr="008D719E" w:rsidRDefault="00D9280F" w:rsidP="002468FE">
            <w:pPr>
              <w:spacing w:after="0" w:line="240" w:lineRule="auto"/>
              <w:jc w:val="center"/>
              <w:rPr>
                <w:rFonts w:ascii="Calibri" w:eastAsia="Times New Roman" w:hAnsi="Calibri" w:cs="Calibri"/>
                <w:color w:val="000000"/>
                <w:sz w:val="16"/>
                <w:szCs w:val="16"/>
              </w:rPr>
            </w:pPr>
            <w:r w:rsidRPr="008D719E">
              <w:rPr>
                <w:rFonts w:ascii="Calibri" w:eastAsia="Times New Roman" w:hAnsi="Calibri" w:cs="Calibri"/>
                <w:color w:val="000000"/>
                <w:sz w:val="16"/>
                <w:szCs w:val="16"/>
              </w:rPr>
              <w:t>25%</w:t>
            </w:r>
          </w:p>
        </w:tc>
        <w:tc>
          <w:tcPr>
            <w:tcW w:w="1418" w:type="dxa"/>
            <w:tcBorders>
              <w:top w:val="nil"/>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Pengelolaan Kekayaan Budaya</w:t>
            </w:r>
          </w:p>
        </w:tc>
        <w:tc>
          <w:tcPr>
            <w:tcW w:w="1276"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Kebudayaan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Kebudayaan Pariwisata, pemuda, dan olahraga</w:t>
            </w:r>
          </w:p>
        </w:tc>
      </w:tr>
      <w:tr w:rsidR="00D9280F" w:rsidRPr="00F91EAA" w:rsidTr="00E87C1D">
        <w:trPr>
          <w:trHeight w:val="9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 </w:t>
            </w:r>
          </w:p>
        </w:tc>
        <w:tc>
          <w:tcPr>
            <w:tcW w:w="1701"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Rasio bangunan cagar budaya </w:t>
            </w:r>
            <w:r>
              <w:rPr>
                <w:rFonts w:ascii="Calibri" w:eastAsia="Times New Roman" w:hAnsi="Calibri" w:cs="Calibri"/>
                <w:color w:val="000000"/>
                <w:sz w:val="16"/>
                <w:szCs w:val="16"/>
              </w:rPr>
              <w:t xml:space="preserve">(Keraton) </w:t>
            </w:r>
            <w:r w:rsidRPr="00F91EAA">
              <w:rPr>
                <w:rFonts w:ascii="Calibri" w:eastAsia="Times New Roman" w:hAnsi="Calibri" w:cs="Calibri"/>
                <w:color w:val="000000"/>
                <w:sz w:val="16"/>
                <w:szCs w:val="16"/>
              </w:rPr>
              <w:t>yang terevitalisasi di Kota Cirebon</w:t>
            </w:r>
          </w:p>
          <w:p w:rsidR="00D9280F" w:rsidRPr="00F91EAA" w:rsidRDefault="00D9280F" w:rsidP="007D37ED">
            <w:pPr>
              <w:spacing w:after="0" w:line="240" w:lineRule="auto"/>
              <w:rPr>
                <w:rFonts w:ascii="Calibri" w:eastAsia="Times New Roman" w:hAnsi="Calibri" w:cs="Calibri"/>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9E2F5F" w:rsidRDefault="00D9280F" w:rsidP="007D37ED">
            <w:pPr>
              <w:spacing w:after="0" w:line="240" w:lineRule="auto"/>
              <w:jc w:val="center"/>
              <w:rPr>
                <w:rFonts w:ascii="Calibri" w:eastAsia="Times New Roman" w:hAnsi="Calibri" w:cs="Calibri"/>
                <w:color w:val="000000"/>
                <w:sz w:val="16"/>
                <w:szCs w:val="16"/>
              </w:rPr>
            </w:pPr>
            <w:r w:rsidRPr="009E2F5F">
              <w:rPr>
                <w:rFonts w:ascii="Calibri" w:eastAsia="Times New Roman" w:hAnsi="Calibri" w:cs="Calibri"/>
                <w:color w:val="000000"/>
                <w:sz w:val="16"/>
                <w:szCs w:val="16"/>
              </w:rPr>
              <w:t>10 %</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9E2F5F" w:rsidRDefault="00D9280F" w:rsidP="002468FE">
            <w:pPr>
              <w:spacing w:after="0" w:line="240" w:lineRule="auto"/>
              <w:jc w:val="center"/>
              <w:rPr>
                <w:rFonts w:ascii="Calibri" w:eastAsia="Times New Roman" w:hAnsi="Calibri" w:cs="Calibri"/>
                <w:color w:val="000000"/>
                <w:sz w:val="16"/>
                <w:szCs w:val="16"/>
              </w:rPr>
            </w:pPr>
            <w:r w:rsidRPr="009E2F5F">
              <w:rPr>
                <w:rFonts w:ascii="Calibri" w:eastAsia="Times New Roman" w:hAnsi="Calibri" w:cs="Calibri"/>
                <w:color w:val="000000"/>
                <w:sz w:val="16"/>
                <w:szCs w:val="16"/>
              </w:rPr>
              <w:t>30%</w:t>
            </w:r>
          </w:p>
        </w:tc>
        <w:tc>
          <w:tcPr>
            <w:tcW w:w="1418" w:type="dxa"/>
            <w:tcBorders>
              <w:top w:val="single" w:sz="4" w:space="0" w:color="auto"/>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r>
      <w:tr w:rsidR="00D9280F" w:rsidRPr="00F91EAA" w:rsidTr="00E87C1D">
        <w:trPr>
          <w:trHeight w:val="9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single" w:sz="4" w:space="0" w:color="auto"/>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jumlah pemilik cagar budaya yang bersedia  bekerjasama </w:t>
            </w:r>
          </w:p>
          <w:p w:rsidR="00D9280F" w:rsidRPr="00F91EAA" w:rsidRDefault="00D9280F" w:rsidP="007D37ED">
            <w:pPr>
              <w:spacing w:after="0" w:line="240" w:lineRule="auto"/>
              <w:rPr>
                <w:rFonts w:ascii="Calibri" w:eastAsia="Times New Roman" w:hAnsi="Calibri" w:cs="Calibri"/>
                <w:sz w:val="16"/>
                <w:szCs w:val="16"/>
              </w:rPr>
            </w:pP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9E2F5F" w:rsidRDefault="00D9280F" w:rsidP="007D37ED">
            <w:pPr>
              <w:spacing w:after="0" w:line="240" w:lineRule="auto"/>
              <w:jc w:val="center"/>
              <w:rPr>
                <w:rFonts w:ascii="Calibri" w:eastAsia="Times New Roman" w:hAnsi="Calibri" w:cs="Calibri"/>
                <w:color w:val="000000"/>
                <w:sz w:val="16"/>
                <w:szCs w:val="16"/>
              </w:rPr>
            </w:pPr>
            <w:r w:rsidRPr="009E2F5F">
              <w:rPr>
                <w:rFonts w:ascii="Calibri" w:eastAsia="Times New Roman" w:hAnsi="Calibri" w:cs="Calibri"/>
                <w:color w:val="000000"/>
                <w:sz w:val="16"/>
                <w:szCs w:val="16"/>
              </w:rPr>
              <w:t>10 %</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9E2F5F" w:rsidRDefault="00D9280F" w:rsidP="007D37ED">
            <w:pPr>
              <w:spacing w:after="0" w:line="240" w:lineRule="auto"/>
              <w:jc w:val="center"/>
              <w:rPr>
                <w:rFonts w:ascii="Calibri" w:eastAsia="Times New Roman" w:hAnsi="Calibri" w:cs="Calibri"/>
                <w:color w:val="000000"/>
                <w:sz w:val="16"/>
                <w:szCs w:val="16"/>
              </w:rPr>
            </w:pPr>
            <w:r w:rsidRPr="009E2F5F">
              <w:rPr>
                <w:rFonts w:ascii="Calibri" w:eastAsia="Times New Roman" w:hAnsi="Calibri" w:cs="Calibri"/>
                <w:color w:val="000000"/>
                <w:sz w:val="16"/>
                <w:szCs w:val="16"/>
              </w:rPr>
              <w:t>50%</w:t>
            </w:r>
          </w:p>
        </w:tc>
        <w:tc>
          <w:tcPr>
            <w:tcW w:w="1418" w:type="dxa"/>
            <w:tcBorders>
              <w:top w:val="single" w:sz="4" w:space="0" w:color="auto"/>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p>
        </w:tc>
      </w:tr>
      <w:tr w:rsidR="00D9280F" w:rsidRPr="00204DE9" w:rsidTr="00E87C1D">
        <w:trPr>
          <w:trHeight w:val="502"/>
        </w:trPr>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9280F" w:rsidRPr="00C4415D" w:rsidRDefault="00D9280F" w:rsidP="009D5DAE">
            <w:pPr>
              <w:spacing w:after="0" w:line="240" w:lineRule="auto"/>
              <w:jc w:val="center"/>
              <w:rPr>
                <w:rFonts w:eastAsia="Times New Roman" w:cstheme="minorHAnsi"/>
                <w:b/>
                <w:color w:val="000000"/>
                <w:sz w:val="16"/>
                <w:szCs w:val="16"/>
              </w:rPr>
            </w:pPr>
            <w:r w:rsidRPr="00C4415D">
              <w:rPr>
                <w:rFonts w:eastAsia="Times New Roman" w:cstheme="minorHAnsi"/>
                <w:b/>
                <w:color w:val="000000"/>
                <w:sz w:val="16"/>
                <w:szCs w:val="16"/>
              </w:rPr>
              <w:lastRenderedPageBreak/>
              <w:t>Strategi</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280F" w:rsidRPr="00C4415D" w:rsidRDefault="00D9280F" w:rsidP="009D5DAE">
            <w:pPr>
              <w:spacing w:after="0" w:line="240" w:lineRule="auto"/>
              <w:jc w:val="center"/>
              <w:rPr>
                <w:rFonts w:eastAsia="Times New Roman" w:cstheme="minorHAnsi"/>
                <w:b/>
                <w:color w:val="000000"/>
                <w:sz w:val="16"/>
                <w:szCs w:val="16"/>
              </w:rPr>
            </w:pPr>
            <w:r w:rsidRPr="00C4415D">
              <w:rPr>
                <w:rFonts w:eastAsia="Times New Roman" w:cstheme="minorHAnsi"/>
                <w:b/>
                <w:color w:val="000000"/>
                <w:sz w:val="16"/>
                <w:szCs w:val="16"/>
              </w:rPr>
              <w:t>Arah Kebijakan</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C4415D" w:rsidRDefault="00D9280F" w:rsidP="00C4415D">
            <w:pPr>
              <w:spacing w:after="0" w:line="240" w:lineRule="auto"/>
              <w:jc w:val="center"/>
              <w:rPr>
                <w:rFonts w:eastAsia="Times New Roman" w:cstheme="minorHAnsi"/>
                <w:b/>
                <w:color w:val="000000"/>
                <w:sz w:val="16"/>
                <w:szCs w:val="16"/>
              </w:rPr>
            </w:pPr>
            <w:r w:rsidRPr="00C4415D">
              <w:rPr>
                <w:rFonts w:eastAsia="Times New Roman" w:cstheme="minorHAnsi"/>
                <w:b/>
                <w:color w:val="000000"/>
                <w:sz w:val="16"/>
                <w:szCs w:val="16"/>
              </w:rPr>
              <w:t>Indikator Kinerja (outcome)</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D9280F" w:rsidRPr="008D719E" w:rsidRDefault="00D9280F" w:rsidP="00E87C1D">
            <w:pPr>
              <w:spacing w:after="0" w:line="240" w:lineRule="auto"/>
              <w:jc w:val="center"/>
              <w:rPr>
                <w:rFonts w:eastAsia="Times New Roman" w:cstheme="minorHAnsi"/>
                <w:b/>
                <w:color w:val="000000"/>
                <w:sz w:val="16"/>
                <w:szCs w:val="16"/>
              </w:rPr>
            </w:pPr>
            <w:r w:rsidRPr="008D719E">
              <w:rPr>
                <w:rFonts w:eastAsia="Times New Roman" w:cstheme="minorHAnsi"/>
                <w:b/>
                <w:color w:val="000000"/>
                <w:sz w:val="16"/>
                <w:szCs w:val="16"/>
              </w:rPr>
              <w:t>Capaian Kinerja</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C4415D" w:rsidRDefault="00D9280F" w:rsidP="00C4415D">
            <w:pPr>
              <w:spacing w:after="0" w:line="240" w:lineRule="auto"/>
              <w:jc w:val="center"/>
              <w:rPr>
                <w:rFonts w:eastAsia="Times New Roman" w:cstheme="minorHAnsi"/>
                <w:b/>
                <w:color w:val="000000"/>
                <w:sz w:val="16"/>
                <w:szCs w:val="16"/>
              </w:rPr>
            </w:pPr>
            <w:r w:rsidRPr="00C4415D">
              <w:rPr>
                <w:rFonts w:eastAsia="Times New Roman" w:cstheme="minorHAnsi"/>
                <w:b/>
                <w:color w:val="000000"/>
                <w:sz w:val="16"/>
                <w:szCs w:val="16"/>
              </w:rPr>
              <w:t>Program Pembangunan Daerah</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C4415D" w:rsidRDefault="00D9280F" w:rsidP="00C4415D">
            <w:pPr>
              <w:spacing w:after="0" w:line="240" w:lineRule="auto"/>
              <w:jc w:val="center"/>
              <w:rPr>
                <w:rFonts w:eastAsia="Times New Roman" w:cstheme="minorHAnsi"/>
                <w:b/>
                <w:color w:val="000000"/>
                <w:sz w:val="16"/>
                <w:szCs w:val="16"/>
              </w:rPr>
            </w:pPr>
            <w:r w:rsidRPr="00C4415D">
              <w:rPr>
                <w:rFonts w:eastAsia="Times New Roman" w:cstheme="minorHAnsi"/>
                <w:b/>
                <w:color w:val="000000"/>
                <w:sz w:val="16"/>
                <w:szCs w:val="16"/>
              </w:rPr>
              <w:t>Bidang Urusan</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C4415D" w:rsidRDefault="00D9280F" w:rsidP="00C4415D">
            <w:pPr>
              <w:spacing w:after="0" w:line="240" w:lineRule="auto"/>
              <w:jc w:val="center"/>
              <w:rPr>
                <w:rFonts w:eastAsia="Times New Roman" w:cstheme="minorHAnsi"/>
                <w:b/>
                <w:color w:val="000000"/>
                <w:sz w:val="16"/>
                <w:szCs w:val="16"/>
              </w:rPr>
            </w:pPr>
            <w:r w:rsidRPr="00C4415D">
              <w:rPr>
                <w:rFonts w:eastAsia="Times New Roman" w:cstheme="minorHAnsi"/>
                <w:b/>
                <w:color w:val="000000"/>
                <w:sz w:val="16"/>
                <w:szCs w:val="16"/>
              </w:rPr>
              <w:t>SKPD</w:t>
            </w:r>
            <w:r>
              <w:rPr>
                <w:rFonts w:eastAsia="Times New Roman" w:cstheme="minorHAnsi"/>
                <w:b/>
                <w:color w:val="000000"/>
                <w:sz w:val="16"/>
                <w:szCs w:val="16"/>
              </w:rPr>
              <w:t xml:space="preserve"> </w:t>
            </w:r>
            <w:r w:rsidRPr="00C4415D">
              <w:rPr>
                <w:rFonts w:eastAsia="Times New Roman" w:cstheme="minorHAnsi"/>
                <w:b/>
                <w:color w:val="000000"/>
                <w:sz w:val="16"/>
                <w:szCs w:val="16"/>
              </w:rPr>
              <w:t>Penanggung Jawab</w:t>
            </w:r>
          </w:p>
        </w:tc>
      </w:tr>
      <w:tr w:rsidR="00D9280F" w:rsidRPr="00204DE9" w:rsidTr="00E87C1D">
        <w:trPr>
          <w:trHeight w:val="268"/>
        </w:trPr>
        <w:tc>
          <w:tcPr>
            <w:tcW w:w="1418" w:type="dxa"/>
            <w:vMerge/>
            <w:tcBorders>
              <w:top w:val="single" w:sz="4" w:space="0" w:color="auto"/>
              <w:left w:val="single" w:sz="4" w:space="0" w:color="auto"/>
              <w:bottom w:val="single" w:sz="4" w:space="0" w:color="000000"/>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D9280F" w:rsidRPr="008D719E" w:rsidRDefault="00D9280F" w:rsidP="009D5DAE">
            <w:pPr>
              <w:spacing w:after="0" w:line="240" w:lineRule="auto"/>
              <w:jc w:val="center"/>
              <w:rPr>
                <w:rFonts w:eastAsia="Times New Roman" w:cstheme="minorHAnsi"/>
                <w:b/>
                <w:color w:val="000000"/>
                <w:sz w:val="16"/>
                <w:szCs w:val="16"/>
              </w:rPr>
            </w:pPr>
            <w:r w:rsidRPr="008D719E">
              <w:rPr>
                <w:rFonts w:eastAsia="Times New Roman" w:cstheme="minorHAnsi"/>
                <w:b/>
                <w:color w:val="000000"/>
                <w:sz w:val="16"/>
                <w:szCs w:val="16"/>
              </w:rPr>
              <w:t>Kondisi Awal</w:t>
            </w:r>
          </w:p>
        </w:tc>
        <w:tc>
          <w:tcPr>
            <w:tcW w:w="1275" w:type="dxa"/>
            <w:tcBorders>
              <w:top w:val="nil"/>
              <w:left w:val="nil"/>
              <w:bottom w:val="single" w:sz="4" w:space="0" w:color="auto"/>
              <w:right w:val="single" w:sz="4" w:space="0" w:color="auto"/>
            </w:tcBorders>
            <w:shd w:val="clear" w:color="auto" w:fill="auto"/>
            <w:hideMark/>
          </w:tcPr>
          <w:p w:rsidR="00D9280F" w:rsidRPr="008D719E" w:rsidRDefault="00D9280F" w:rsidP="009D5DAE">
            <w:pPr>
              <w:spacing w:after="0" w:line="240" w:lineRule="auto"/>
              <w:jc w:val="center"/>
              <w:rPr>
                <w:rFonts w:eastAsia="Times New Roman" w:cstheme="minorHAnsi"/>
                <w:b/>
                <w:color w:val="000000"/>
                <w:sz w:val="16"/>
                <w:szCs w:val="16"/>
              </w:rPr>
            </w:pPr>
            <w:r w:rsidRPr="008D719E">
              <w:rPr>
                <w:rFonts w:eastAsia="Times New Roman" w:cstheme="minorHAnsi"/>
                <w:b/>
                <w:color w:val="000000"/>
                <w:sz w:val="16"/>
                <w:szCs w:val="16"/>
              </w:rPr>
              <w:t>Kondisi Akhir</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r>
      <w:tr w:rsidR="00D9280F" w:rsidRPr="00F91EAA" w:rsidTr="00E87C1D">
        <w:trPr>
          <w:trHeight w:val="15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Peningkatan pemberdayaan ekonomi masyarakat dengan TRIBINA (Manusia, Usaha dan Lingkungan)</w:t>
            </w:r>
          </w:p>
        </w:tc>
        <w:tc>
          <w:tcPr>
            <w:tcW w:w="1701" w:type="dxa"/>
            <w:tcBorders>
              <w:top w:val="nil"/>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Meningkatkan pembinaan teknis dan manajemen terhadap koperasi dan UMKM</w:t>
            </w:r>
          </w:p>
        </w:tc>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Rasio koperasi dan UMKM yang dibina</w:t>
            </w:r>
          </w:p>
        </w:tc>
        <w:tc>
          <w:tcPr>
            <w:tcW w:w="1276" w:type="dxa"/>
            <w:tcBorders>
              <w:top w:val="nil"/>
              <w:left w:val="nil"/>
              <w:bottom w:val="single" w:sz="4" w:space="0" w:color="auto"/>
              <w:right w:val="single" w:sz="4" w:space="0" w:color="auto"/>
            </w:tcBorders>
            <w:shd w:val="clear" w:color="auto" w:fill="auto"/>
            <w:hideMark/>
          </w:tcPr>
          <w:p w:rsidR="00D9280F" w:rsidRPr="008D719E" w:rsidRDefault="00D9280F" w:rsidP="007D37ED">
            <w:pPr>
              <w:spacing w:after="0" w:line="240" w:lineRule="auto"/>
              <w:jc w:val="center"/>
              <w:rPr>
                <w:rFonts w:ascii="Calibri" w:eastAsia="Times New Roman" w:hAnsi="Calibri" w:cs="Calibri"/>
                <w:color w:val="000000"/>
                <w:sz w:val="16"/>
                <w:szCs w:val="16"/>
              </w:rPr>
            </w:pPr>
            <w:r w:rsidRPr="008D719E">
              <w:rPr>
                <w:rFonts w:ascii="Calibri" w:eastAsia="Times New Roman" w:hAnsi="Calibri" w:cs="Calibri"/>
                <w:color w:val="000000"/>
                <w:sz w:val="16"/>
                <w:szCs w:val="16"/>
              </w:rPr>
              <w:t>10 %</w:t>
            </w:r>
          </w:p>
        </w:tc>
        <w:tc>
          <w:tcPr>
            <w:tcW w:w="1275" w:type="dxa"/>
            <w:tcBorders>
              <w:top w:val="nil"/>
              <w:left w:val="nil"/>
              <w:bottom w:val="single" w:sz="4" w:space="0" w:color="auto"/>
              <w:right w:val="single" w:sz="4" w:space="0" w:color="auto"/>
            </w:tcBorders>
            <w:shd w:val="clear" w:color="auto" w:fill="auto"/>
            <w:hideMark/>
          </w:tcPr>
          <w:p w:rsidR="00D9280F" w:rsidRPr="008D719E" w:rsidRDefault="00D9280F" w:rsidP="007D37ED">
            <w:pPr>
              <w:spacing w:after="0" w:line="240" w:lineRule="auto"/>
              <w:jc w:val="center"/>
              <w:rPr>
                <w:rFonts w:ascii="Calibri" w:eastAsia="Times New Roman" w:hAnsi="Calibri" w:cs="Calibri"/>
                <w:color w:val="000000"/>
                <w:sz w:val="16"/>
                <w:szCs w:val="16"/>
              </w:rPr>
            </w:pPr>
            <w:r w:rsidRPr="008D719E">
              <w:rPr>
                <w:rFonts w:ascii="Calibri" w:eastAsia="Times New Roman" w:hAnsi="Calibri" w:cs="Calibri"/>
                <w:color w:val="000000"/>
                <w:sz w:val="16"/>
                <w:szCs w:val="16"/>
              </w:rPr>
              <w:t>50 %</w:t>
            </w:r>
          </w:p>
        </w:tc>
        <w:tc>
          <w:tcPr>
            <w:tcW w:w="1418" w:type="dxa"/>
            <w:tcBorders>
              <w:top w:val="single" w:sz="4" w:space="0" w:color="000000"/>
              <w:left w:val="nil"/>
              <w:bottom w:val="single" w:sz="4" w:space="0" w:color="000000"/>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pengembangan sistim pendukung usaha bagi usaha mikro kecil menengah</w:t>
            </w:r>
          </w:p>
        </w:tc>
        <w:tc>
          <w:tcPr>
            <w:tcW w:w="1276"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Koperasi dan UKM</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Peri</w:t>
            </w:r>
            <w:r w:rsidR="00F06971">
              <w:rPr>
                <w:rFonts w:ascii="Calibri" w:eastAsia="Times New Roman" w:hAnsi="Calibri" w:cs="Calibri"/>
                <w:color w:val="000000"/>
                <w:sz w:val="16"/>
                <w:szCs w:val="16"/>
              </w:rPr>
              <w:t>ndustrian, Perdagangan, dan UMKM</w:t>
            </w:r>
          </w:p>
        </w:tc>
      </w:tr>
      <w:tr w:rsidR="00D9280F" w:rsidRPr="00F91EAA" w:rsidTr="00E87C1D">
        <w:trPr>
          <w:trHeight w:val="18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Meningkatlan fasilitasi permodalan antara UMKM/koperasi dengan lembaga keuangan</w:t>
            </w:r>
          </w:p>
        </w:tc>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8D719E" w:rsidP="007D37ED">
            <w:pPr>
              <w:spacing w:after="0" w:line="240" w:lineRule="auto"/>
              <w:rPr>
                <w:rFonts w:ascii="Calibri" w:eastAsia="Times New Roman" w:hAnsi="Calibri" w:cs="Calibri"/>
                <w:sz w:val="16"/>
                <w:szCs w:val="16"/>
              </w:rPr>
            </w:pPr>
            <w:r>
              <w:rPr>
                <w:rFonts w:ascii="Calibri" w:eastAsia="Times New Roman" w:hAnsi="Calibri" w:cs="Calibri"/>
                <w:sz w:val="16"/>
                <w:szCs w:val="16"/>
              </w:rPr>
              <w:t>jumlah UMKM aktif dalam</w:t>
            </w:r>
            <w:r w:rsidR="00D9280F">
              <w:rPr>
                <w:rFonts w:ascii="Calibri" w:eastAsia="Times New Roman" w:hAnsi="Calibri" w:cs="Calibri"/>
                <w:sz w:val="16"/>
                <w:szCs w:val="16"/>
              </w:rPr>
              <w:t xml:space="preserve"> </w:t>
            </w:r>
            <w:r w:rsidR="00D9280F" w:rsidRPr="00F91EAA">
              <w:rPr>
                <w:rFonts w:ascii="Calibri" w:eastAsia="Times New Roman" w:hAnsi="Calibri" w:cs="Calibri"/>
                <w:sz w:val="16"/>
                <w:szCs w:val="16"/>
              </w:rPr>
              <w:t>peningkatan modal yang dimiliki</w:t>
            </w:r>
          </w:p>
        </w:tc>
        <w:tc>
          <w:tcPr>
            <w:tcW w:w="1276" w:type="dxa"/>
            <w:tcBorders>
              <w:top w:val="nil"/>
              <w:left w:val="nil"/>
              <w:bottom w:val="single" w:sz="4" w:space="0" w:color="auto"/>
              <w:right w:val="single" w:sz="4" w:space="0" w:color="auto"/>
            </w:tcBorders>
            <w:shd w:val="clear" w:color="auto" w:fill="auto"/>
            <w:hideMark/>
          </w:tcPr>
          <w:p w:rsidR="00D9280F" w:rsidRDefault="00D9280F" w:rsidP="00F441E5">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r w:rsidRPr="00F91EAA">
              <w:rPr>
                <w:rFonts w:ascii="Calibri" w:eastAsia="Times New Roman" w:hAnsi="Calibri" w:cs="Calibri"/>
                <w:color w:val="000000"/>
                <w:sz w:val="16"/>
                <w:szCs w:val="16"/>
              </w:rPr>
              <w:t>%</w:t>
            </w:r>
            <w:r>
              <w:rPr>
                <w:rFonts w:ascii="Calibri" w:eastAsia="Times New Roman" w:hAnsi="Calibri" w:cs="Calibri"/>
                <w:color w:val="000000"/>
                <w:sz w:val="16"/>
                <w:szCs w:val="16"/>
              </w:rPr>
              <w:t xml:space="preserve"> </w:t>
            </w:r>
          </w:p>
          <w:p w:rsidR="00D9280F" w:rsidRPr="00F91EAA" w:rsidRDefault="00D9280F" w:rsidP="00F441E5">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(10.228jt)</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F441E5">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Naik 15</w:t>
            </w:r>
            <w:r w:rsidRPr="00F91EAA">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 xml:space="preserve"> (11.831jt)</w:t>
            </w:r>
          </w:p>
        </w:tc>
        <w:tc>
          <w:tcPr>
            <w:tcW w:w="1418" w:type="dxa"/>
            <w:tcBorders>
              <w:top w:val="nil"/>
              <w:left w:val="nil"/>
              <w:bottom w:val="single" w:sz="4" w:space="0" w:color="000000"/>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pengembangan kewirausahawan dan keunggulan kompetitif usaha kecil menengah</w:t>
            </w:r>
          </w:p>
        </w:tc>
        <w:tc>
          <w:tcPr>
            <w:tcW w:w="1276"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Koperasi dan UKM</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Peri</w:t>
            </w:r>
            <w:r w:rsidR="00F06971">
              <w:rPr>
                <w:rFonts w:ascii="Calibri" w:eastAsia="Times New Roman" w:hAnsi="Calibri" w:cs="Calibri"/>
                <w:color w:val="000000"/>
                <w:sz w:val="16"/>
                <w:szCs w:val="16"/>
              </w:rPr>
              <w:t>ndustrian, Perdagangan, dan UMKM</w:t>
            </w:r>
          </w:p>
        </w:tc>
      </w:tr>
      <w:tr w:rsidR="00D9280F" w:rsidRPr="00F91EAA"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single" w:sz="4" w:space="0" w:color="auto"/>
              <w:bottom w:val="nil"/>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jumlah koperasi aktif</w:t>
            </w:r>
          </w:p>
        </w:tc>
        <w:tc>
          <w:tcPr>
            <w:tcW w:w="1276" w:type="dxa"/>
            <w:tcBorders>
              <w:top w:val="nil"/>
              <w:left w:val="nil"/>
              <w:bottom w:val="nil"/>
              <w:right w:val="single" w:sz="4" w:space="0" w:color="auto"/>
            </w:tcBorders>
            <w:shd w:val="clear" w:color="auto" w:fill="auto"/>
            <w:hideMark/>
          </w:tcPr>
          <w:p w:rsidR="00D9280F" w:rsidRPr="00F91EAA" w:rsidRDefault="00D9280F"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r w:rsidRPr="00F91EAA">
              <w:rPr>
                <w:rFonts w:ascii="Calibri" w:eastAsia="Times New Roman" w:hAnsi="Calibri" w:cs="Calibri"/>
                <w:color w:val="000000"/>
                <w:sz w:val="16"/>
                <w:szCs w:val="16"/>
              </w:rPr>
              <w:t>%</w:t>
            </w:r>
            <w:r>
              <w:rPr>
                <w:rFonts w:ascii="Calibri" w:eastAsia="Times New Roman" w:hAnsi="Calibri" w:cs="Calibri"/>
                <w:color w:val="000000"/>
                <w:sz w:val="16"/>
                <w:szCs w:val="16"/>
              </w:rPr>
              <w:t xml:space="preserve"> (635.150jt)</w:t>
            </w:r>
          </w:p>
        </w:tc>
        <w:tc>
          <w:tcPr>
            <w:tcW w:w="1275" w:type="dxa"/>
            <w:tcBorders>
              <w:top w:val="nil"/>
              <w:left w:val="nil"/>
              <w:bottom w:val="nil"/>
              <w:right w:val="single" w:sz="4" w:space="0" w:color="auto"/>
            </w:tcBorders>
            <w:shd w:val="clear" w:color="auto" w:fill="auto"/>
            <w:hideMark/>
          </w:tcPr>
          <w:p w:rsidR="00D9280F" w:rsidRPr="00F91EAA" w:rsidRDefault="00D9280F"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Naik 15</w:t>
            </w:r>
            <w:r w:rsidRPr="00F91EAA">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 xml:space="preserve"> (730.423jt)</w:t>
            </w:r>
          </w:p>
        </w:tc>
        <w:tc>
          <w:tcPr>
            <w:tcW w:w="1418" w:type="dxa"/>
            <w:tcBorders>
              <w:top w:val="nil"/>
              <w:left w:val="nil"/>
              <w:bottom w:val="nil"/>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peningkatan kualitas kelembagaan koperasi</w:t>
            </w:r>
          </w:p>
        </w:tc>
        <w:tc>
          <w:tcPr>
            <w:tcW w:w="1276"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Koperasi dan UKM</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Peri</w:t>
            </w:r>
            <w:r w:rsidR="008D719E">
              <w:rPr>
                <w:rFonts w:ascii="Calibri" w:eastAsia="Times New Roman" w:hAnsi="Calibri" w:cs="Calibri"/>
                <w:color w:val="000000"/>
                <w:sz w:val="16"/>
                <w:szCs w:val="16"/>
              </w:rPr>
              <w:t>ndustrian, Perdagangan, dan UMKM</w:t>
            </w:r>
          </w:p>
        </w:tc>
      </w:tr>
      <w:tr w:rsidR="00D9280F" w:rsidRPr="00F91EAA"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Peningkatan kualitas keterampilan tenaga kerja</w:t>
            </w:r>
          </w:p>
        </w:tc>
        <w:tc>
          <w:tcPr>
            <w:tcW w:w="1701" w:type="dxa"/>
            <w:tcBorders>
              <w:top w:val="nil"/>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Meningkatkan kompetensi BLK</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standar BLK </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Non akreditasi</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Tipe C</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Peningkatan Kualitas dan Produktivitas Tenaga Kerja</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E87C1D">
            <w:pPr>
              <w:spacing w:after="0" w:line="240" w:lineRule="auto"/>
              <w:ind w:left="-108"/>
              <w:rPr>
                <w:rFonts w:ascii="Calibri" w:eastAsia="Times New Roman" w:hAnsi="Calibri" w:cs="Calibri"/>
                <w:color w:val="000000"/>
                <w:sz w:val="16"/>
                <w:szCs w:val="16"/>
              </w:rPr>
            </w:pPr>
            <w:r w:rsidRPr="00F91EAA">
              <w:rPr>
                <w:rFonts w:ascii="Calibri" w:eastAsia="Times New Roman" w:hAnsi="Calibri" w:cs="Calibri"/>
                <w:color w:val="000000"/>
                <w:sz w:val="16"/>
                <w:szCs w:val="16"/>
              </w:rPr>
              <w:t>Ketenagakerjaan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Sosial dan Tenaga Kerja</w:t>
            </w:r>
          </w:p>
        </w:tc>
      </w:tr>
      <w:tr w:rsidR="00D9280F" w:rsidRPr="00F91EAA" w:rsidTr="00E87C1D">
        <w:trPr>
          <w:trHeight w:val="15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Melaksanakan pelatihan  keterampilan kerja yang berorientasi pada penempatan langsung</w:t>
            </w:r>
          </w:p>
        </w:tc>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47448B">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Jumlah tenaga kerja </w:t>
            </w:r>
            <w:r>
              <w:rPr>
                <w:rFonts w:ascii="Calibri" w:eastAsia="Times New Roman" w:hAnsi="Calibri" w:cs="Calibri"/>
                <w:color w:val="000000"/>
                <w:sz w:val="16"/>
                <w:szCs w:val="16"/>
              </w:rPr>
              <w:t>terlatih</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47448B">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2</w:t>
            </w:r>
            <w:r w:rsidRPr="00F91EAA">
              <w:rPr>
                <w:rFonts w:ascii="Calibri" w:eastAsia="Times New Roman" w:hAnsi="Calibri" w:cs="Calibri"/>
                <w:color w:val="000000"/>
                <w:sz w:val="16"/>
                <w:szCs w:val="16"/>
              </w:rPr>
              <w:t>0%</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Peningkatan Kesempatan Kerja</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E87C1D">
            <w:pPr>
              <w:spacing w:after="0" w:line="240" w:lineRule="auto"/>
              <w:ind w:left="-108"/>
              <w:rPr>
                <w:rFonts w:ascii="Calibri" w:eastAsia="Times New Roman" w:hAnsi="Calibri" w:cs="Calibri"/>
                <w:color w:val="000000"/>
                <w:sz w:val="16"/>
                <w:szCs w:val="16"/>
              </w:rPr>
            </w:pPr>
            <w:r>
              <w:rPr>
                <w:rFonts w:ascii="Calibri" w:eastAsia="Times New Roman" w:hAnsi="Calibri" w:cs="Calibri"/>
                <w:color w:val="000000"/>
                <w:sz w:val="16"/>
                <w:szCs w:val="16"/>
              </w:rPr>
              <w:t>Ketenagakerjaan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Sosial dan Tenaga Kerja</w:t>
            </w:r>
          </w:p>
        </w:tc>
      </w:tr>
      <w:tr w:rsidR="00D9280F" w:rsidRPr="00F91EAA" w:rsidTr="00E87C1D">
        <w:trPr>
          <w:trHeight w:val="3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single" w:sz="4" w:space="0" w:color="auto"/>
              <w:bottom w:val="single" w:sz="4" w:space="0" w:color="auto"/>
              <w:right w:val="single" w:sz="4" w:space="0" w:color="auto"/>
            </w:tcBorders>
            <w:shd w:val="clear" w:color="auto" w:fill="auto"/>
            <w:noWrap/>
            <w:hideMark/>
          </w:tcPr>
          <w:p w:rsidR="00D9280F" w:rsidRPr="00F91EAA" w:rsidRDefault="00D9280F" w:rsidP="007D37ED">
            <w:pPr>
              <w:spacing w:after="0" w:line="240" w:lineRule="auto"/>
              <w:rPr>
                <w:rFonts w:ascii="Calibri" w:eastAsia="Times New Roman" w:hAnsi="Calibri" w:cs="Calibri"/>
                <w:sz w:val="16"/>
                <w:szCs w:val="16"/>
              </w:rPr>
            </w:pPr>
            <w:r>
              <w:rPr>
                <w:rFonts w:ascii="Calibri" w:eastAsia="Times New Roman" w:hAnsi="Calibri" w:cs="Calibri"/>
                <w:sz w:val="16"/>
                <w:szCs w:val="16"/>
              </w:rPr>
              <w:t>Jumlah pekerja/buruh yang menjadi peserta jamsostek</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32.14</w:t>
            </w:r>
            <w:r w:rsidRPr="00F91EAA">
              <w:rPr>
                <w:rFonts w:ascii="Calibri" w:eastAsia="Times New Roman" w:hAnsi="Calibri" w:cs="Calibri"/>
                <w:color w:val="000000"/>
                <w:sz w:val="16"/>
                <w:szCs w:val="16"/>
              </w:rPr>
              <w:t>%</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50</w:t>
            </w:r>
            <w:r w:rsidRPr="00F91EAA">
              <w:rPr>
                <w:rFonts w:ascii="Calibri" w:eastAsia="Times New Roman" w:hAnsi="Calibri" w:cs="Calibri"/>
                <w:color w:val="000000"/>
                <w:sz w:val="16"/>
                <w:szCs w:val="16"/>
              </w:rPr>
              <w:t>%</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Program Pewrlindungan dan Pengembangan Lembaga Ketenagakerjaan</w:t>
            </w:r>
          </w:p>
        </w:tc>
        <w:tc>
          <w:tcPr>
            <w:tcW w:w="1276" w:type="dxa"/>
            <w:tcBorders>
              <w:top w:val="nil"/>
              <w:left w:val="nil"/>
              <w:bottom w:val="single" w:sz="4" w:space="0" w:color="auto"/>
              <w:right w:val="single" w:sz="4" w:space="0" w:color="auto"/>
            </w:tcBorders>
            <w:shd w:val="clear" w:color="auto" w:fill="auto"/>
            <w:hideMark/>
          </w:tcPr>
          <w:p w:rsidR="00D9280F" w:rsidRPr="00C518C5" w:rsidRDefault="00D9280F" w:rsidP="00E87C1D">
            <w:pPr>
              <w:spacing w:after="0" w:line="240" w:lineRule="auto"/>
              <w:ind w:left="-108"/>
              <w:rPr>
                <w:rFonts w:ascii="Calibri" w:eastAsia="Times New Roman" w:hAnsi="Calibri" w:cs="Calibri"/>
                <w:color w:val="000000"/>
                <w:sz w:val="16"/>
                <w:szCs w:val="16"/>
              </w:rPr>
            </w:pPr>
            <w:r w:rsidRPr="00C518C5">
              <w:rPr>
                <w:rFonts w:ascii="Calibri" w:eastAsia="Times New Roman" w:hAnsi="Calibri" w:cs="Calibri"/>
                <w:color w:val="000000"/>
                <w:sz w:val="16"/>
                <w:szCs w:val="16"/>
              </w:rPr>
              <w:t>Ketenagakerjaan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Sosial dan Tenaga Kerja</w:t>
            </w:r>
          </w:p>
        </w:tc>
      </w:tr>
      <w:tr w:rsidR="00D9280F" w:rsidRPr="00F91EAA" w:rsidTr="00E87C1D">
        <w:trPr>
          <w:trHeight w:val="1500"/>
        </w:trPr>
        <w:tc>
          <w:tcPr>
            <w:tcW w:w="1418" w:type="dxa"/>
            <w:tcBorders>
              <w:top w:val="single" w:sz="4" w:space="0" w:color="auto"/>
              <w:left w:val="single" w:sz="4" w:space="0" w:color="auto"/>
              <w:bottom w:val="single" w:sz="4" w:space="0" w:color="000000"/>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Peningkatan sistem distribusi, stabilisasi dan cadangan pangan</w:t>
            </w:r>
          </w:p>
        </w:tc>
        <w:tc>
          <w:tcPr>
            <w:tcW w:w="1701"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Mengembangkan sistem distribusi pangan yang efektif dan efisien untuk menjamin stabilitas pasokan dan harga pangan</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ketersediaan energi dan protein perkapita </w:t>
            </w:r>
          </w:p>
        </w:tc>
        <w:tc>
          <w:tcPr>
            <w:tcW w:w="1276" w:type="dxa"/>
            <w:tcBorders>
              <w:top w:val="nil"/>
              <w:left w:val="nil"/>
              <w:bottom w:val="single" w:sz="4" w:space="0" w:color="auto"/>
              <w:right w:val="single" w:sz="4" w:space="0" w:color="auto"/>
            </w:tcBorders>
            <w:shd w:val="clear" w:color="auto" w:fill="auto"/>
            <w:hideMark/>
          </w:tcPr>
          <w:p w:rsidR="00D9280F"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87</w:t>
            </w:r>
            <w:r w:rsidRPr="00F91EAA">
              <w:rPr>
                <w:rFonts w:ascii="Calibri" w:eastAsia="Times New Roman" w:hAnsi="Calibri" w:cs="Calibri"/>
                <w:color w:val="000000"/>
                <w:sz w:val="16"/>
                <w:szCs w:val="16"/>
              </w:rPr>
              <w:t>%</w:t>
            </w:r>
            <w:r>
              <w:rPr>
                <w:rFonts w:ascii="Calibri" w:eastAsia="Times New Roman" w:hAnsi="Calibri" w:cs="Calibri"/>
                <w:color w:val="000000"/>
                <w:sz w:val="16"/>
                <w:szCs w:val="16"/>
              </w:rPr>
              <w:t xml:space="preserve"> </w:t>
            </w:r>
          </w:p>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(1.914 kl/kal/hari)</w:t>
            </w:r>
          </w:p>
        </w:tc>
        <w:tc>
          <w:tcPr>
            <w:tcW w:w="1275" w:type="dxa"/>
            <w:tcBorders>
              <w:top w:val="nil"/>
              <w:left w:val="nil"/>
              <w:bottom w:val="single" w:sz="4" w:space="0" w:color="auto"/>
              <w:right w:val="single" w:sz="4" w:space="0" w:color="auto"/>
            </w:tcBorders>
            <w:shd w:val="clear" w:color="auto" w:fill="auto"/>
            <w:hideMark/>
          </w:tcPr>
          <w:p w:rsidR="00D9280F" w:rsidRDefault="00D9280F"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90%</w:t>
            </w:r>
          </w:p>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(1.980 kl/kal/hari)</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 Peningkatan Ketahanan Pangan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Ketahanan Pangan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Kantor Ketahanan Pangan</w:t>
            </w:r>
          </w:p>
        </w:tc>
      </w:tr>
      <w:tr w:rsidR="00D9280F" w:rsidRPr="00F91EAA" w:rsidTr="00E87C1D">
        <w:trPr>
          <w:trHeight w:val="600"/>
        </w:trPr>
        <w:tc>
          <w:tcPr>
            <w:tcW w:w="1418" w:type="dxa"/>
            <w:tcBorders>
              <w:top w:val="single" w:sz="4" w:space="0" w:color="auto"/>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Penguatan cadangan pangan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50</w:t>
            </w:r>
            <w:r w:rsidRPr="00F91EAA">
              <w:rPr>
                <w:rFonts w:ascii="Calibri" w:eastAsia="Times New Roman" w:hAnsi="Calibri" w:cs="Calibri"/>
                <w:color w:val="000000"/>
                <w:sz w:val="16"/>
                <w:szCs w:val="16"/>
              </w:rPr>
              <w:t>%</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6</w:t>
            </w:r>
            <w:r w:rsidRPr="00F91EAA">
              <w:rPr>
                <w:rFonts w:ascii="Calibri" w:eastAsia="Times New Roman" w:hAnsi="Calibri" w:cs="Calibri"/>
                <w:color w:val="000000"/>
                <w:sz w:val="16"/>
                <w:szCs w:val="16"/>
              </w:rPr>
              <w:t>0%</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 Peningkatan Ketahanan Pangan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Ketahanan Pangan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Kantor Ketahanan Pangan</w:t>
            </w:r>
          </w:p>
        </w:tc>
      </w:tr>
      <w:tr w:rsidR="00D9280F" w:rsidRPr="00F91EAA" w:rsidTr="00E87C1D">
        <w:trPr>
          <w:trHeight w:val="900"/>
        </w:trPr>
        <w:tc>
          <w:tcPr>
            <w:tcW w:w="1418" w:type="dxa"/>
            <w:tcBorders>
              <w:top w:val="single" w:sz="4" w:space="0" w:color="auto"/>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Ketersediaan informasi pasokan, harga, dan akses pangan di daerah</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80</w:t>
            </w:r>
            <w:r w:rsidRPr="00F91EAA">
              <w:rPr>
                <w:rFonts w:ascii="Calibri" w:eastAsia="Times New Roman" w:hAnsi="Calibri" w:cs="Calibri"/>
                <w:color w:val="000000"/>
                <w:sz w:val="16"/>
                <w:szCs w:val="16"/>
              </w:rPr>
              <w:t>%</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90%</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 Peningkatan Ketahanan Pangan</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Ketahanan Pangan</w:t>
            </w:r>
          </w:p>
        </w:tc>
        <w:tc>
          <w:tcPr>
            <w:tcW w:w="1134"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Kantor Ketahanan Pangan</w:t>
            </w:r>
          </w:p>
        </w:tc>
      </w:tr>
      <w:tr w:rsidR="00D9280F" w:rsidRPr="00F91EAA" w:rsidTr="00E87C1D">
        <w:trPr>
          <w:trHeight w:val="600"/>
        </w:trPr>
        <w:tc>
          <w:tcPr>
            <w:tcW w:w="1418" w:type="dxa"/>
            <w:tcBorders>
              <w:top w:val="single" w:sz="4" w:space="0" w:color="auto"/>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Stabilitas harga dan pasokan pangan </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80</w:t>
            </w:r>
            <w:r w:rsidRPr="00F91EAA">
              <w:rPr>
                <w:rFonts w:ascii="Calibri" w:eastAsia="Times New Roman" w:hAnsi="Calibri" w:cs="Calibri"/>
                <w:color w:val="000000"/>
                <w:sz w:val="16"/>
                <w:szCs w:val="16"/>
              </w:rPr>
              <w:t>%</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90%</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8D719E" w:rsidP="0024281C">
            <w:pPr>
              <w:spacing w:after="0" w:line="240" w:lineRule="auto"/>
              <w:rPr>
                <w:rFonts w:ascii="Calibri" w:eastAsia="Times New Roman" w:hAnsi="Calibri" w:cs="Calibri"/>
                <w:sz w:val="16"/>
                <w:szCs w:val="16"/>
              </w:rPr>
            </w:pPr>
            <w:r>
              <w:rPr>
                <w:rFonts w:ascii="Calibri" w:eastAsia="Times New Roman" w:hAnsi="Calibri" w:cs="Calibri"/>
                <w:sz w:val="16"/>
                <w:szCs w:val="16"/>
              </w:rPr>
              <w:t xml:space="preserve">Program </w:t>
            </w:r>
            <w:r w:rsidR="00D9280F" w:rsidRPr="00F91EAA">
              <w:rPr>
                <w:rFonts w:ascii="Calibri" w:eastAsia="Times New Roman" w:hAnsi="Calibri" w:cs="Calibri"/>
                <w:sz w:val="16"/>
                <w:szCs w:val="16"/>
              </w:rPr>
              <w:t>Peningkatan Ketahanan Pangan</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Ketahanan Pangan</w:t>
            </w:r>
          </w:p>
        </w:tc>
        <w:tc>
          <w:tcPr>
            <w:tcW w:w="1134"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Kantor Ketahanan Pangan</w:t>
            </w:r>
          </w:p>
        </w:tc>
      </w:tr>
      <w:tr w:rsidR="00D9280F" w:rsidRPr="00F91EAA" w:rsidTr="00E87C1D">
        <w:trPr>
          <w:trHeight w:val="600"/>
        </w:trPr>
        <w:tc>
          <w:tcPr>
            <w:tcW w:w="1418"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p>
        </w:tc>
        <w:tc>
          <w:tcPr>
            <w:tcW w:w="1701"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Penanganan daerah rawan pangan </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50</w:t>
            </w:r>
            <w:r w:rsidRPr="00F91EAA">
              <w:rPr>
                <w:rFonts w:ascii="Calibri" w:eastAsia="Times New Roman" w:hAnsi="Calibri" w:cs="Calibri"/>
                <w:color w:val="000000"/>
                <w:sz w:val="16"/>
                <w:szCs w:val="16"/>
              </w:rPr>
              <w:t>%</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60%</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8D719E" w:rsidP="0024281C">
            <w:pPr>
              <w:spacing w:after="0" w:line="240" w:lineRule="auto"/>
              <w:rPr>
                <w:rFonts w:ascii="Calibri" w:eastAsia="Times New Roman" w:hAnsi="Calibri" w:cs="Calibri"/>
                <w:sz w:val="16"/>
                <w:szCs w:val="16"/>
              </w:rPr>
            </w:pPr>
            <w:r>
              <w:rPr>
                <w:rFonts w:ascii="Calibri" w:eastAsia="Times New Roman" w:hAnsi="Calibri" w:cs="Calibri"/>
                <w:sz w:val="16"/>
                <w:szCs w:val="16"/>
              </w:rPr>
              <w:t xml:space="preserve">Program </w:t>
            </w:r>
            <w:r w:rsidR="00D9280F" w:rsidRPr="00F91EAA">
              <w:rPr>
                <w:rFonts w:ascii="Calibri" w:eastAsia="Times New Roman" w:hAnsi="Calibri" w:cs="Calibri"/>
                <w:sz w:val="16"/>
                <w:szCs w:val="16"/>
              </w:rPr>
              <w:t>Peningkatan Ketahanan Pangan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Ketahanan Pangan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Kantor Ketahanan Pangan</w:t>
            </w:r>
          </w:p>
        </w:tc>
      </w:tr>
      <w:tr w:rsidR="00D9280F" w:rsidRPr="00F91EAA" w:rsidTr="00E87C1D">
        <w:trPr>
          <w:trHeight w:val="600"/>
        </w:trPr>
        <w:tc>
          <w:tcPr>
            <w:tcW w:w="1418"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peningkatan skor pola pangan harapan </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84</w:t>
            </w:r>
            <w:r w:rsidRPr="00F91EAA">
              <w:rPr>
                <w:rFonts w:ascii="Calibri" w:eastAsia="Times New Roman" w:hAnsi="Calibri" w:cs="Calibri"/>
                <w:color w:val="000000"/>
                <w:sz w:val="16"/>
                <w:szCs w:val="16"/>
              </w:rPr>
              <w:t>%</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90%</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8D719E" w:rsidP="007D37ED">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xml:space="preserve">Program </w:t>
            </w:r>
            <w:r w:rsidR="00D9280F">
              <w:rPr>
                <w:rFonts w:ascii="Calibri" w:eastAsia="Times New Roman" w:hAnsi="Calibri" w:cs="Calibri"/>
                <w:color w:val="000000"/>
                <w:sz w:val="16"/>
                <w:szCs w:val="16"/>
              </w:rPr>
              <w:t>Penganerkaragaman Konsumsi dan Keamanan Pangan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Ketahanan Pangan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Kantor Ketahanan Pangan</w:t>
            </w:r>
          </w:p>
        </w:tc>
      </w:tr>
      <w:tr w:rsidR="00D9280F" w:rsidRPr="00F91EAA" w:rsidTr="00E87C1D">
        <w:trPr>
          <w:trHeight w:val="900"/>
        </w:trPr>
        <w:tc>
          <w:tcPr>
            <w:tcW w:w="1418"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Pengawasan dan pembinaan keamanan pangan </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65</w:t>
            </w:r>
            <w:r w:rsidRPr="00F91EAA">
              <w:rPr>
                <w:rFonts w:ascii="Calibri" w:eastAsia="Times New Roman" w:hAnsi="Calibri" w:cs="Calibri"/>
                <w:color w:val="000000"/>
                <w:sz w:val="16"/>
                <w:szCs w:val="16"/>
              </w:rPr>
              <w:t>%</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80%</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w:t>
            </w:r>
            <w:r w:rsidR="008D719E">
              <w:rPr>
                <w:rFonts w:ascii="Calibri" w:eastAsia="Times New Roman" w:hAnsi="Calibri" w:cs="Calibri"/>
                <w:color w:val="000000"/>
                <w:sz w:val="16"/>
                <w:szCs w:val="16"/>
              </w:rPr>
              <w:t xml:space="preserve">Program </w:t>
            </w:r>
            <w:r>
              <w:rPr>
                <w:rFonts w:ascii="Calibri" w:eastAsia="Times New Roman" w:hAnsi="Calibri" w:cs="Calibri"/>
                <w:color w:val="000000"/>
                <w:sz w:val="16"/>
                <w:szCs w:val="16"/>
              </w:rPr>
              <w:t>Penganerkaragaman Konsumsi dan Keamanan Pangan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Ketahanan Pangan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Kantor Ketahanan Pangan</w:t>
            </w:r>
          </w:p>
        </w:tc>
      </w:tr>
      <w:tr w:rsidR="00D9280F" w:rsidRPr="00204DE9" w:rsidTr="00E87C1D">
        <w:trPr>
          <w:trHeight w:val="501"/>
        </w:trPr>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9280F" w:rsidRPr="00D57F73" w:rsidRDefault="00D9280F" w:rsidP="009D5DAE">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lastRenderedPageBreak/>
              <w:t>Strategi</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280F" w:rsidRPr="00D57F73" w:rsidRDefault="00D9280F" w:rsidP="009D5DAE">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t>Arah Kebijakan</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D57F73" w:rsidRDefault="00D9280F" w:rsidP="00D57F73">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t>Indikator Kinerja (outcome)</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D9280F" w:rsidRPr="00D57F73" w:rsidRDefault="00D9280F" w:rsidP="00E87C1D">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t>Capaian Kinerja</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D57F73" w:rsidRDefault="00D9280F" w:rsidP="00D57F73">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t>Program Pembangunan Daerah</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D57F73" w:rsidRDefault="00D9280F" w:rsidP="00D57F73">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t>Bidang Urusan</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D57F73" w:rsidRDefault="00D9280F" w:rsidP="00D57F73">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t>SKPD</w:t>
            </w:r>
            <w:r>
              <w:rPr>
                <w:rFonts w:eastAsia="Times New Roman" w:cstheme="minorHAnsi"/>
                <w:b/>
                <w:color w:val="000000"/>
                <w:sz w:val="16"/>
                <w:szCs w:val="16"/>
              </w:rPr>
              <w:t xml:space="preserve"> </w:t>
            </w:r>
            <w:r w:rsidRPr="00D57F73">
              <w:rPr>
                <w:rFonts w:eastAsia="Times New Roman" w:cstheme="minorHAnsi"/>
                <w:b/>
                <w:color w:val="000000"/>
                <w:sz w:val="16"/>
                <w:szCs w:val="16"/>
              </w:rPr>
              <w:t>Penanggung Jawab</w:t>
            </w:r>
          </w:p>
        </w:tc>
      </w:tr>
      <w:tr w:rsidR="00D9280F" w:rsidRPr="00204DE9" w:rsidTr="00E87C1D">
        <w:trPr>
          <w:trHeight w:val="315"/>
        </w:trPr>
        <w:tc>
          <w:tcPr>
            <w:tcW w:w="1418" w:type="dxa"/>
            <w:vMerge/>
            <w:tcBorders>
              <w:top w:val="single" w:sz="4" w:space="0" w:color="auto"/>
              <w:left w:val="single" w:sz="4" w:space="0" w:color="auto"/>
              <w:bottom w:val="single" w:sz="4" w:space="0" w:color="000000"/>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D9280F" w:rsidRPr="00D57F73" w:rsidRDefault="00D9280F" w:rsidP="009D5DAE">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t>Kondisi Awal</w:t>
            </w:r>
          </w:p>
        </w:tc>
        <w:tc>
          <w:tcPr>
            <w:tcW w:w="1275" w:type="dxa"/>
            <w:tcBorders>
              <w:top w:val="nil"/>
              <w:left w:val="nil"/>
              <w:bottom w:val="single" w:sz="4" w:space="0" w:color="auto"/>
              <w:right w:val="single" w:sz="4" w:space="0" w:color="auto"/>
            </w:tcBorders>
            <w:shd w:val="clear" w:color="auto" w:fill="auto"/>
            <w:hideMark/>
          </w:tcPr>
          <w:p w:rsidR="00D9280F" w:rsidRPr="00D57F73" w:rsidRDefault="00D9280F" w:rsidP="009D5DAE">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t>Kondisi Akhir</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r>
      <w:tr w:rsidR="00D9280F" w:rsidRPr="00F91EAA" w:rsidTr="00E87C1D">
        <w:trPr>
          <w:trHeight w:val="1800"/>
        </w:trPr>
        <w:tc>
          <w:tcPr>
            <w:tcW w:w="1418"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Meningkatkan pemberdayaan masyarakat dalam mengoptimalkan sumberdaya yang dikuasainya untuk mewujudkan ketahanan pangan berkelanjutan</w:t>
            </w:r>
          </w:p>
        </w:tc>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Terbangunnya Sub Terminal Agribisnis (STA)             </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Tidak tersedia</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1 unit</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Peningkatan Pemasaran Hasil Produksi Pertanian/</w:t>
            </w:r>
            <w:r w:rsidR="008D719E">
              <w:rPr>
                <w:rFonts w:ascii="Calibri" w:eastAsia="Times New Roman" w:hAnsi="Calibri" w:cs="Calibri"/>
                <w:color w:val="000000"/>
                <w:sz w:val="16"/>
                <w:szCs w:val="16"/>
              </w:rPr>
              <w:t xml:space="preserve">                    Per</w:t>
            </w:r>
            <w:r w:rsidRPr="00F91EAA">
              <w:rPr>
                <w:rFonts w:ascii="Calibri" w:eastAsia="Times New Roman" w:hAnsi="Calibri" w:cs="Calibri"/>
                <w:color w:val="000000"/>
                <w:sz w:val="16"/>
                <w:szCs w:val="16"/>
              </w:rPr>
              <w:t xml:space="preserve">kebunan, peternakan, dan perikanan;                                   </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Pertanian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Kelautan, Perikanan, Pertanian dan Peternakan</w:t>
            </w:r>
          </w:p>
        </w:tc>
      </w:tr>
      <w:tr w:rsidR="00D9280F" w:rsidRPr="00F91EAA" w:rsidTr="00E87C1D">
        <w:trPr>
          <w:trHeight w:val="900"/>
        </w:trPr>
        <w:tc>
          <w:tcPr>
            <w:tcW w:w="1418"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Pr>
                <w:rFonts w:ascii="Calibri" w:eastAsia="Times New Roman" w:hAnsi="Calibri" w:cs="Calibri"/>
                <w:sz w:val="16"/>
                <w:szCs w:val="16"/>
              </w:rPr>
              <w:t>Terehabilitasi</w:t>
            </w:r>
            <w:r w:rsidRPr="00F91EAA">
              <w:rPr>
                <w:rFonts w:ascii="Calibri" w:eastAsia="Times New Roman" w:hAnsi="Calibri" w:cs="Calibri"/>
                <w:sz w:val="16"/>
                <w:szCs w:val="16"/>
              </w:rPr>
              <w:t>nya lahan kritis / penghijauan kota</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74 ha</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49</w:t>
            </w:r>
            <w:r w:rsidRPr="00F91EAA">
              <w:rPr>
                <w:rFonts w:ascii="Calibri" w:eastAsia="Times New Roman" w:hAnsi="Calibri" w:cs="Calibri"/>
                <w:color w:val="000000"/>
                <w:sz w:val="16"/>
                <w:szCs w:val="16"/>
              </w:rPr>
              <w:t xml:space="preserve"> ha</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Program Rehabilitasi hutan dan lahan   </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Kehutanan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Kelautan, Perikanan, Pertanian dan Peternakan</w:t>
            </w:r>
          </w:p>
        </w:tc>
      </w:tr>
      <w:tr w:rsidR="00D9280F" w:rsidRPr="00F91EAA" w:rsidTr="00E87C1D">
        <w:trPr>
          <w:trHeight w:val="1200"/>
        </w:trPr>
        <w:tc>
          <w:tcPr>
            <w:tcW w:w="1418"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Mengembangkan kemampuan pengelolaan cadangan pangan pemerintah dan masyarakat secara sinergi dan partisipatif</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B87B2A">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Meningkatnya produksi tanaman pangan dan hortikultura per </w:t>
            </w:r>
            <w:r>
              <w:rPr>
                <w:rFonts w:ascii="Calibri" w:eastAsia="Times New Roman" w:hAnsi="Calibri" w:cs="Calibri"/>
                <w:color w:val="000000"/>
                <w:sz w:val="16"/>
                <w:szCs w:val="16"/>
              </w:rPr>
              <w:t>hektare 3% tiap tahun</w:t>
            </w:r>
          </w:p>
        </w:tc>
        <w:tc>
          <w:tcPr>
            <w:tcW w:w="1276"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Padi 5.464 ton/ha</w:t>
            </w:r>
          </w:p>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Palawija 434 ton/ha</w:t>
            </w:r>
          </w:p>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Hortikultura 479 ton/ha</w:t>
            </w:r>
          </w:p>
        </w:tc>
        <w:tc>
          <w:tcPr>
            <w:tcW w:w="1275" w:type="dxa"/>
            <w:tcBorders>
              <w:top w:val="nil"/>
              <w:left w:val="nil"/>
              <w:bottom w:val="single" w:sz="4" w:space="0" w:color="auto"/>
              <w:right w:val="single" w:sz="4" w:space="0" w:color="auto"/>
            </w:tcBorders>
            <w:shd w:val="clear" w:color="auto" w:fill="auto"/>
            <w:hideMark/>
          </w:tcPr>
          <w:p w:rsidR="00D9280F" w:rsidRPr="00F06971" w:rsidRDefault="00D9280F" w:rsidP="00B87B2A">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Padi 6.252 ton/ha</w:t>
            </w:r>
          </w:p>
          <w:p w:rsidR="00D9280F" w:rsidRPr="00F06971" w:rsidRDefault="00D9280F" w:rsidP="00B87B2A">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Palawija 9.260 ton/ha</w:t>
            </w:r>
          </w:p>
          <w:p w:rsidR="00D9280F" w:rsidRPr="00F06971" w:rsidRDefault="00D9280F" w:rsidP="00B87B2A">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Hortikultura 572 ton/ha</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 Peningkatan Produksi Pertanian/Perkebunan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Pertanian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Kelautan, Perikanan, Pertanian dan Peternakan</w:t>
            </w:r>
          </w:p>
        </w:tc>
      </w:tr>
      <w:tr w:rsidR="00D9280F" w:rsidRPr="00F91EAA" w:rsidTr="00E87C1D">
        <w:trPr>
          <w:trHeight w:val="1200"/>
        </w:trPr>
        <w:tc>
          <w:tcPr>
            <w:tcW w:w="1418"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Meningkatnya produksi dan hasil produksi peternakan (Ton/Ha) : 3%/Tahun</w:t>
            </w:r>
          </w:p>
        </w:tc>
        <w:tc>
          <w:tcPr>
            <w:tcW w:w="1276" w:type="dxa"/>
            <w:tcBorders>
              <w:top w:val="nil"/>
              <w:left w:val="nil"/>
              <w:bottom w:val="single" w:sz="4" w:space="0" w:color="auto"/>
              <w:right w:val="single" w:sz="4" w:space="0" w:color="auto"/>
            </w:tcBorders>
            <w:shd w:val="clear" w:color="auto" w:fill="auto"/>
            <w:hideMark/>
          </w:tcPr>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Rp. 69.893.570.000</w:t>
            </w:r>
          </w:p>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(365.977 ton)</w:t>
            </w:r>
          </w:p>
        </w:tc>
        <w:tc>
          <w:tcPr>
            <w:tcW w:w="1275" w:type="dxa"/>
            <w:tcBorders>
              <w:top w:val="nil"/>
              <w:left w:val="nil"/>
              <w:bottom w:val="single" w:sz="4" w:space="0" w:color="auto"/>
              <w:right w:val="single" w:sz="4" w:space="0" w:color="auto"/>
            </w:tcBorders>
            <w:shd w:val="clear" w:color="auto" w:fill="auto"/>
            <w:hideMark/>
          </w:tcPr>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Rp. 80.377.605.500</w:t>
            </w:r>
          </w:p>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(523.948 ton)</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 Peningkatan Produksi Peternakan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Pertanian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Kelautan, Perikanan, Pertanian dan Peternakan</w:t>
            </w:r>
          </w:p>
        </w:tc>
      </w:tr>
      <w:tr w:rsidR="00D9280F" w:rsidRPr="00F91EAA" w:rsidTr="00E87C1D">
        <w:trPr>
          <w:trHeight w:val="1200"/>
        </w:trPr>
        <w:tc>
          <w:tcPr>
            <w:tcW w:w="1418"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952691">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Meningkatnya produksi </w:t>
            </w:r>
            <w:r>
              <w:rPr>
                <w:rFonts w:ascii="Calibri" w:eastAsia="Times New Roman" w:hAnsi="Calibri" w:cs="Calibri"/>
                <w:color w:val="000000"/>
                <w:sz w:val="16"/>
                <w:szCs w:val="16"/>
              </w:rPr>
              <w:t>perikanan tangkap 2</w:t>
            </w:r>
            <w:r w:rsidRPr="00F91EAA">
              <w:rPr>
                <w:rFonts w:ascii="Calibri" w:eastAsia="Times New Roman" w:hAnsi="Calibri" w:cs="Calibri"/>
                <w:color w:val="000000"/>
                <w:sz w:val="16"/>
                <w:szCs w:val="16"/>
              </w:rPr>
              <w:t>%/Tahun</w:t>
            </w:r>
          </w:p>
        </w:tc>
        <w:tc>
          <w:tcPr>
            <w:tcW w:w="1276" w:type="dxa"/>
            <w:tcBorders>
              <w:top w:val="nil"/>
              <w:left w:val="nil"/>
              <w:bottom w:val="single" w:sz="4" w:space="0" w:color="auto"/>
              <w:right w:val="single" w:sz="4" w:space="0" w:color="auto"/>
            </w:tcBorders>
            <w:shd w:val="clear" w:color="auto" w:fill="auto"/>
            <w:hideMark/>
          </w:tcPr>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Rp. 599.133.670</w:t>
            </w:r>
          </w:p>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(4.334 ton)</w:t>
            </w:r>
          </w:p>
        </w:tc>
        <w:tc>
          <w:tcPr>
            <w:tcW w:w="1275" w:type="dxa"/>
            <w:tcBorders>
              <w:top w:val="nil"/>
              <w:left w:val="nil"/>
              <w:bottom w:val="single" w:sz="4" w:space="0" w:color="auto"/>
              <w:right w:val="single" w:sz="4" w:space="0" w:color="auto"/>
            </w:tcBorders>
            <w:shd w:val="clear" w:color="auto" w:fill="auto"/>
            <w:hideMark/>
          </w:tcPr>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Rp. 659.047.037</w:t>
            </w:r>
          </w:p>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(4.984 ton)</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 Peningkatan produksi perikanan tangkap</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Kelautan dan Perikanan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Kelautan, Perikanan, Pertanian dan Peternakan</w:t>
            </w:r>
          </w:p>
        </w:tc>
      </w:tr>
      <w:tr w:rsidR="00D9280F" w:rsidRPr="00F91EAA" w:rsidTr="00E87C1D">
        <w:trPr>
          <w:trHeight w:val="900"/>
        </w:trPr>
        <w:tc>
          <w:tcPr>
            <w:tcW w:w="1418"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952691">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Meningkatnya produksi perikanan </w:t>
            </w:r>
            <w:r>
              <w:rPr>
                <w:rFonts w:ascii="Calibri" w:eastAsia="Times New Roman" w:hAnsi="Calibri" w:cs="Calibri"/>
                <w:color w:val="000000"/>
                <w:sz w:val="16"/>
                <w:szCs w:val="16"/>
              </w:rPr>
              <w:t>budidaya 2</w:t>
            </w:r>
            <w:r w:rsidRPr="00F91EAA">
              <w:rPr>
                <w:rFonts w:ascii="Calibri" w:eastAsia="Times New Roman" w:hAnsi="Calibri" w:cs="Calibri"/>
                <w:color w:val="000000"/>
                <w:sz w:val="16"/>
                <w:szCs w:val="16"/>
              </w:rPr>
              <w:t>%/Tahun</w:t>
            </w:r>
          </w:p>
        </w:tc>
        <w:tc>
          <w:tcPr>
            <w:tcW w:w="1276" w:type="dxa"/>
            <w:tcBorders>
              <w:top w:val="nil"/>
              <w:left w:val="nil"/>
              <w:bottom w:val="single" w:sz="4" w:space="0" w:color="auto"/>
              <w:right w:val="single" w:sz="4" w:space="0" w:color="auto"/>
            </w:tcBorders>
            <w:shd w:val="clear" w:color="auto" w:fill="auto"/>
            <w:hideMark/>
          </w:tcPr>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Rp. 5.029.000.000</w:t>
            </w:r>
          </w:p>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(226 ton)</w:t>
            </w:r>
          </w:p>
        </w:tc>
        <w:tc>
          <w:tcPr>
            <w:tcW w:w="1275" w:type="dxa"/>
            <w:tcBorders>
              <w:top w:val="nil"/>
              <w:left w:val="nil"/>
              <w:bottom w:val="single" w:sz="4" w:space="0" w:color="auto"/>
              <w:right w:val="single" w:sz="4" w:space="0" w:color="auto"/>
            </w:tcBorders>
            <w:shd w:val="clear" w:color="auto" w:fill="auto"/>
            <w:hideMark/>
          </w:tcPr>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Rp. 5.531.900.000</w:t>
            </w:r>
          </w:p>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(260 ton)</w:t>
            </w:r>
            <w:r w:rsidR="00F06971">
              <w:rPr>
                <w:rFonts w:ascii="Calibri" w:eastAsia="Times New Roman" w:hAnsi="Calibri" w:cs="Calibri"/>
                <w:color w:val="000000"/>
                <w:sz w:val="16"/>
                <w:szCs w:val="16"/>
              </w:rPr>
              <w:t xml:space="preserve">          </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peningkatan produksi perikanan budidaya</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Kelautan dan Perikanan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Kelautan, Perikanan, Pertanian dan Peternakan</w:t>
            </w:r>
          </w:p>
        </w:tc>
      </w:tr>
      <w:tr w:rsidR="00D9280F" w:rsidRPr="00F91EAA"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Peningkatan promosi wisata</w:t>
            </w:r>
          </w:p>
        </w:tc>
        <w:tc>
          <w:tcPr>
            <w:tcW w:w="1701" w:type="dxa"/>
            <w:tcBorders>
              <w:top w:val="nil"/>
              <w:left w:val="nil"/>
              <w:bottom w:val="single" w:sz="4" w:space="0" w:color="auto"/>
              <w:right w:val="single" w:sz="4" w:space="0" w:color="auto"/>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Meningkatkan promosi wisata budaya khas cirebon melalui pengembangan ekonomi kreatif</w:t>
            </w:r>
          </w:p>
          <w:p w:rsidR="00D9280F" w:rsidRPr="00F91EAA" w:rsidRDefault="00D9280F" w:rsidP="007D37ED">
            <w:pPr>
              <w:spacing w:after="0" w:line="240" w:lineRule="auto"/>
              <w:rPr>
                <w:rFonts w:ascii="Calibri" w:eastAsia="Times New Roman" w:hAnsi="Calibri" w:cs="Calibri"/>
                <w:sz w:val="16"/>
                <w:szCs w:val="16"/>
              </w:rPr>
            </w:pP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Angka kunjungan wisata pertahun meningkat sebesar 5 %</w:t>
            </w:r>
            <w:r>
              <w:rPr>
                <w:rFonts w:ascii="Calibri" w:eastAsia="Times New Roman" w:hAnsi="Calibri" w:cs="Calibri"/>
                <w:color w:val="000000"/>
                <w:sz w:val="16"/>
                <w:szCs w:val="16"/>
              </w:rPr>
              <w:t xml:space="preserve"> tiap tahun</w:t>
            </w:r>
          </w:p>
        </w:tc>
        <w:tc>
          <w:tcPr>
            <w:tcW w:w="1276" w:type="dxa"/>
            <w:tcBorders>
              <w:top w:val="nil"/>
              <w:left w:val="nil"/>
              <w:bottom w:val="single" w:sz="4" w:space="0" w:color="auto"/>
              <w:right w:val="single" w:sz="4" w:space="0" w:color="auto"/>
            </w:tcBorders>
            <w:shd w:val="clear" w:color="auto" w:fill="auto"/>
            <w:hideMark/>
          </w:tcPr>
          <w:p w:rsidR="00D9280F"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526.268</w:t>
            </w:r>
          </w:p>
          <w:p w:rsidR="00D9280F" w:rsidRPr="00F91EAA" w:rsidRDefault="00D9280F"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Orang</w:t>
            </w:r>
          </w:p>
        </w:tc>
        <w:tc>
          <w:tcPr>
            <w:tcW w:w="1275" w:type="dxa"/>
            <w:tcBorders>
              <w:top w:val="nil"/>
              <w:left w:val="nil"/>
              <w:bottom w:val="single" w:sz="4" w:space="0" w:color="auto"/>
              <w:right w:val="single" w:sz="4" w:space="0" w:color="auto"/>
            </w:tcBorders>
            <w:shd w:val="clear" w:color="auto" w:fill="auto"/>
            <w:hideMark/>
          </w:tcPr>
          <w:p w:rsidR="00D9280F"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639.683</w:t>
            </w:r>
          </w:p>
          <w:p w:rsidR="00D9280F" w:rsidRPr="00F91EAA" w:rsidRDefault="00D9280F"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Orang</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pengembangan destinasi pariwisata</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Pariwisata</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Kebudayaan Pariwisata, pemuda, dan olahraga</w:t>
            </w:r>
          </w:p>
        </w:tc>
      </w:tr>
      <w:tr w:rsidR="00D9280F" w:rsidRPr="00F91EAA" w:rsidTr="00E87C1D">
        <w:trPr>
          <w:trHeight w:val="12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Peningkatan ketepatan sasaran program penanggulangan kemiskinan</w:t>
            </w:r>
          </w:p>
          <w:p w:rsidR="00D9280F" w:rsidRPr="00F91EAA" w:rsidRDefault="00D9280F" w:rsidP="007D37ED">
            <w:pPr>
              <w:spacing w:after="0" w:line="240" w:lineRule="auto"/>
              <w:rPr>
                <w:rFonts w:ascii="Calibri" w:eastAsia="Times New Roman" w:hAnsi="Calibri" w:cs="Calibri"/>
                <w:sz w:val="16"/>
                <w:szCs w:val="16"/>
              </w:rPr>
            </w:pPr>
          </w:p>
        </w:tc>
        <w:tc>
          <w:tcPr>
            <w:tcW w:w="1701" w:type="dxa"/>
            <w:tcBorders>
              <w:top w:val="single" w:sz="4" w:space="0" w:color="auto"/>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Menyediakan satu data keluarga miskin</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Tersedianya </w:t>
            </w:r>
            <w:r>
              <w:rPr>
                <w:rFonts w:ascii="Calibri" w:eastAsia="Times New Roman" w:hAnsi="Calibri" w:cs="Calibri"/>
                <w:sz w:val="16"/>
                <w:szCs w:val="16"/>
              </w:rPr>
              <w:t xml:space="preserve">Integrasi </w:t>
            </w:r>
            <w:r w:rsidRPr="00F91EAA">
              <w:rPr>
                <w:rFonts w:ascii="Calibri" w:eastAsia="Times New Roman" w:hAnsi="Calibri" w:cs="Calibri"/>
                <w:sz w:val="16"/>
                <w:szCs w:val="16"/>
              </w:rPr>
              <w:t>Data Keluarga Miskin</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Belum tersedia</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1 data</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u w:val="single"/>
              </w:rPr>
            </w:pPr>
            <w:r w:rsidRPr="00F91EAA">
              <w:rPr>
                <w:rFonts w:ascii="Calibri" w:eastAsia="Times New Roman" w:hAnsi="Calibri" w:cs="Calibri"/>
                <w:sz w:val="16"/>
                <w:szCs w:val="16"/>
                <w:u w:val="single"/>
              </w:rPr>
              <w:t>Program satu data keluarga miskin</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Perencanaan Pembangunan </w:t>
            </w:r>
          </w:p>
        </w:tc>
        <w:tc>
          <w:tcPr>
            <w:tcW w:w="1134"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Bappeda</w:t>
            </w:r>
          </w:p>
        </w:tc>
      </w:tr>
      <w:tr w:rsidR="00D9280F" w:rsidRPr="00F91EAA" w:rsidTr="00E87C1D">
        <w:trPr>
          <w:trHeight w:val="15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Meningkatkan pengendalian dan pengawasan terhadap program-program penanggulangan kemiskinan</w:t>
            </w:r>
          </w:p>
        </w:tc>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Fasilitasi penyelesaian permasalahan saat pelaksanaan kegiatan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50%</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100%</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u w:val="single"/>
              </w:rPr>
            </w:pPr>
            <w:r w:rsidRPr="00F91EAA">
              <w:rPr>
                <w:rFonts w:ascii="Calibri" w:eastAsia="Times New Roman" w:hAnsi="Calibri" w:cs="Calibri"/>
                <w:sz w:val="16"/>
                <w:szCs w:val="16"/>
                <w:u w:val="single"/>
              </w:rPr>
              <w:t>Program pengendalian dan pengawasan penanggulangan kemiskinan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Perencanaan Pembangunan </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Bappeda</w:t>
            </w:r>
          </w:p>
        </w:tc>
      </w:tr>
      <w:tr w:rsidR="00D9280F" w:rsidRPr="00F91EAA"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Peningkatan akses pelayanan dasar bagi keluarga miskin</w:t>
            </w: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Menyediakan akses pelayanan pendidikan berupa Beasiswa rawan DO</w:t>
            </w:r>
          </w:p>
        </w:tc>
        <w:tc>
          <w:tcPr>
            <w:tcW w:w="1418" w:type="dxa"/>
            <w:tcBorders>
              <w:top w:val="nil"/>
              <w:left w:val="nil"/>
              <w:bottom w:val="single" w:sz="4" w:space="0" w:color="auto"/>
              <w:right w:val="single" w:sz="4" w:space="0" w:color="auto"/>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Rasio siswa gakin yg memperoleh pendidikan / jumlah siswa gakin</w:t>
            </w: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Pr="00F91EAA" w:rsidRDefault="00D9280F" w:rsidP="007D37ED">
            <w:pPr>
              <w:spacing w:after="0" w:line="240" w:lineRule="auto"/>
              <w:rPr>
                <w:rFonts w:ascii="Calibri" w:eastAsia="Times New Roman" w:hAnsi="Calibri" w:cs="Calibri"/>
                <w:sz w:val="16"/>
                <w:szCs w:val="16"/>
              </w:rPr>
            </w:pP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90</w:t>
            </w:r>
            <w:r w:rsidRPr="00F91EAA">
              <w:rPr>
                <w:rFonts w:ascii="Calibri" w:eastAsia="Times New Roman" w:hAnsi="Calibri" w:cs="Calibri"/>
                <w:color w:val="000000"/>
                <w:sz w:val="16"/>
                <w:szCs w:val="16"/>
              </w:rPr>
              <w:t>%</w:t>
            </w:r>
          </w:p>
        </w:tc>
        <w:tc>
          <w:tcPr>
            <w:tcW w:w="1275" w:type="dxa"/>
            <w:tcBorders>
              <w:top w:val="nil"/>
              <w:left w:val="nil"/>
              <w:bottom w:val="single" w:sz="4" w:space="0" w:color="auto"/>
              <w:right w:val="single" w:sz="4" w:space="0" w:color="auto"/>
            </w:tcBorders>
            <w:shd w:val="clear" w:color="auto" w:fill="auto"/>
            <w:hideMark/>
          </w:tcPr>
          <w:p w:rsidR="00D9280F"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100</w:t>
            </w:r>
            <w:r w:rsidRPr="00F91EAA">
              <w:rPr>
                <w:rFonts w:ascii="Calibri" w:eastAsia="Times New Roman" w:hAnsi="Calibri" w:cs="Calibri"/>
                <w:color w:val="000000"/>
                <w:sz w:val="16"/>
                <w:szCs w:val="16"/>
              </w:rPr>
              <w:t>%</w:t>
            </w:r>
          </w:p>
          <w:p w:rsidR="00E87C1D" w:rsidRDefault="00E87C1D" w:rsidP="007D37ED">
            <w:pPr>
              <w:spacing w:after="0" w:line="240" w:lineRule="auto"/>
              <w:jc w:val="center"/>
              <w:rPr>
                <w:rFonts w:ascii="Calibri" w:eastAsia="Times New Roman" w:hAnsi="Calibri" w:cs="Calibri"/>
                <w:color w:val="000000"/>
                <w:sz w:val="16"/>
                <w:szCs w:val="16"/>
              </w:rPr>
            </w:pPr>
          </w:p>
          <w:p w:rsidR="00E87C1D" w:rsidRDefault="00E87C1D" w:rsidP="007D37ED">
            <w:pPr>
              <w:spacing w:after="0" w:line="240" w:lineRule="auto"/>
              <w:jc w:val="center"/>
              <w:rPr>
                <w:rFonts w:ascii="Calibri" w:eastAsia="Times New Roman" w:hAnsi="Calibri" w:cs="Calibri"/>
                <w:color w:val="000000"/>
                <w:sz w:val="16"/>
                <w:szCs w:val="16"/>
              </w:rPr>
            </w:pPr>
          </w:p>
          <w:p w:rsidR="00E87C1D" w:rsidRDefault="00E87C1D" w:rsidP="007D37ED">
            <w:pPr>
              <w:spacing w:after="0" w:line="240" w:lineRule="auto"/>
              <w:jc w:val="center"/>
              <w:rPr>
                <w:rFonts w:ascii="Calibri" w:eastAsia="Times New Roman" w:hAnsi="Calibri" w:cs="Calibri"/>
                <w:color w:val="000000"/>
                <w:sz w:val="16"/>
                <w:szCs w:val="16"/>
              </w:rPr>
            </w:pPr>
          </w:p>
          <w:p w:rsidR="00E87C1D" w:rsidRDefault="00E87C1D" w:rsidP="007D37ED">
            <w:pPr>
              <w:spacing w:after="0" w:line="240" w:lineRule="auto"/>
              <w:jc w:val="center"/>
              <w:rPr>
                <w:rFonts w:ascii="Calibri" w:eastAsia="Times New Roman" w:hAnsi="Calibri" w:cs="Calibri"/>
                <w:color w:val="000000"/>
                <w:sz w:val="16"/>
                <w:szCs w:val="16"/>
              </w:rPr>
            </w:pPr>
          </w:p>
          <w:p w:rsidR="00E87C1D" w:rsidRDefault="00E87C1D" w:rsidP="007D37ED">
            <w:pPr>
              <w:spacing w:after="0" w:line="240" w:lineRule="auto"/>
              <w:jc w:val="center"/>
              <w:rPr>
                <w:rFonts w:ascii="Calibri" w:eastAsia="Times New Roman" w:hAnsi="Calibri" w:cs="Calibri"/>
                <w:color w:val="000000"/>
                <w:sz w:val="16"/>
                <w:szCs w:val="16"/>
              </w:rPr>
            </w:pPr>
          </w:p>
          <w:p w:rsidR="00E87C1D" w:rsidRDefault="00E87C1D" w:rsidP="007D37ED">
            <w:pPr>
              <w:spacing w:after="0" w:line="240" w:lineRule="auto"/>
              <w:jc w:val="center"/>
              <w:rPr>
                <w:rFonts w:ascii="Calibri" w:eastAsia="Times New Roman" w:hAnsi="Calibri" w:cs="Calibri"/>
                <w:color w:val="000000"/>
                <w:sz w:val="16"/>
                <w:szCs w:val="16"/>
              </w:rPr>
            </w:pPr>
          </w:p>
          <w:p w:rsidR="00E87C1D" w:rsidRDefault="00E87C1D" w:rsidP="007D37ED">
            <w:pPr>
              <w:spacing w:after="0" w:line="240" w:lineRule="auto"/>
              <w:jc w:val="center"/>
              <w:rPr>
                <w:rFonts w:ascii="Calibri" w:eastAsia="Times New Roman" w:hAnsi="Calibri" w:cs="Calibri"/>
                <w:color w:val="000000"/>
                <w:sz w:val="16"/>
                <w:szCs w:val="16"/>
              </w:rPr>
            </w:pPr>
          </w:p>
          <w:p w:rsidR="00E87C1D" w:rsidRDefault="00E87C1D" w:rsidP="007D37ED">
            <w:pPr>
              <w:spacing w:after="0" w:line="240" w:lineRule="auto"/>
              <w:jc w:val="center"/>
              <w:rPr>
                <w:rFonts w:ascii="Calibri" w:eastAsia="Times New Roman" w:hAnsi="Calibri" w:cs="Calibri"/>
                <w:color w:val="000000"/>
                <w:sz w:val="16"/>
                <w:szCs w:val="16"/>
              </w:rPr>
            </w:pPr>
          </w:p>
          <w:p w:rsidR="00E87C1D" w:rsidRDefault="00E87C1D" w:rsidP="007D37ED">
            <w:pPr>
              <w:spacing w:after="0" w:line="240" w:lineRule="auto"/>
              <w:jc w:val="center"/>
              <w:rPr>
                <w:rFonts w:ascii="Calibri" w:eastAsia="Times New Roman" w:hAnsi="Calibri" w:cs="Calibri"/>
                <w:color w:val="000000"/>
                <w:sz w:val="16"/>
                <w:szCs w:val="16"/>
              </w:rPr>
            </w:pPr>
          </w:p>
          <w:p w:rsidR="00E87C1D" w:rsidRDefault="00E87C1D" w:rsidP="007D37ED">
            <w:pPr>
              <w:spacing w:after="0" w:line="240" w:lineRule="auto"/>
              <w:jc w:val="center"/>
              <w:rPr>
                <w:rFonts w:ascii="Calibri" w:eastAsia="Times New Roman" w:hAnsi="Calibri" w:cs="Calibri"/>
                <w:color w:val="000000"/>
                <w:sz w:val="16"/>
                <w:szCs w:val="16"/>
              </w:rPr>
            </w:pPr>
          </w:p>
          <w:p w:rsidR="00E87C1D" w:rsidRDefault="00E87C1D" w:rsidP="007D37ED">
            <w:pPr>
              <w:spacing w:after="0" w:line="240" w:lineRule="auto"/>
              <w:jc w:val="center"/>
              <w:rPr>
                <w:rFonts w:ascii="Calibri" w:eastAsia="Times New Roman" w:hAnsi="Calibri" w:cs="Calibri"/>
                <w:color w:val="000000"/>
                <w:sz w:val="16"/>
                <w:szCs w:val="16"/>
              </w:rPr>
            </w:pPr>
          </w:p>
          <w:p w:rsidR="00E87C1D" w:rsidRDefault="00E87C1D" w:rsidP="007D37ED">
            <w:pPr>
              <w:spacing w:after="0" w:line="240" w:lineRule="auto"/>
              <w:jc w:val="center"/>
              <w:rPr>
                <w:rFonts w:ascii="Calibri" w:eastAsia="Times New Roman" w:hAnsi="Calibri" w:cs="Calibri"/>
                <w:color w:val="000000"/>
                <w:sz w:val="16"/>
                <w:szCs w:val="16"/>
              </w:rPr>
            </w:pPr>
          </w:p>
          <w:p w:rsidR="00E87C1D" w:rsidRDefault="00E87C1D" w:rsidP="007D37ED">
            <w:pPr>
              <w:spacing w:after="0" w:line="240" w:lineRule="auto"/>
              <w:jc w:val="center"/>
              <w:rPr>
                <w:rFonts w:ascii="Calibri" w:eastAsia="Times New Roman" w:hAnsi="Calibri" w:cs="Calibri"/>
                <w:color w:val="000000"/>
                <w:sz w:val="16"/>
                <w:szCs w:val="16"/>
              </w:rPr>
            </w:pPr>
          </w:p>
          <w:p w:rsidR="00E87C1D" w:rsidRPr="00F91EAA" w:rsidRDefault="00E87C1D" w:rsidP="007D37ED">
            <w:pPr>
              <w:spacing w:after="0" w:line="240" w:lineRule="auto"/>
              <w:jc w:val="center"/>
              <w:rPr>
                <w:rFonts w:ascii="Calibri" w:eastAsia="Times New Roman" w:hAnsi="Calibri" w:cs="Calibri"/>
                <w:color w:val="000000"/>
                <w:sz w:val="16"/>
                <w:szCs w:val="16"/>
              </w:rPr>
            </w:pP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u w:val="single"/>
              </w:rPr>
            </w:pPr>
            <w:r w:rsidRPr="00F91EAA">
              <w:rPr>
                <w:rFonts w:ascii="Calibri" w:eastAsia="Times New Roman" w:hAnsi="Calibri" w:cs="Calibri"/>
                <w:sz w:val="16"/>
                <w:szCs w:val="16"/>
                <w:u w:val="single"/>
              </w:rPr>
              <w:t>Program peningkatan akses pendidikan bagi keluarga miskin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Pendidikan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Pendidikan</w:t>
            </w:r>
          </w:p>
        </w:tc>
      </w:tr>
      <w:tr w:rsidR="00D9280F" w:rsidRPr="00204DE9" w:rsidTr="00E87C1D">
        <w:trPr>
          <w:trHeight w:val="360"/>
        </w:trPr>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9280F" w:rsidRPr="00D57F73" w:rsidRDefault="00D9280F" w:rsidP="00D57F73">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lastRenderedPageBreak/>
              <w:t>Strategi</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280F" w:rsidRPr="00D57F73" w:rsidRDefault="00D9280F" w:rsidP="00D57F73">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t>Arah Kebijakan</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D57F73" w:rsidRDefault="00D9280F" w:rsidP="00D57F73">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t>Indikator Kinerja (outcome)</w:t>
            </w:r>
          </w:p>
        </w:tc>
        <w:tc>
          <w:tcPr>
            <w:tcW w:w="2551" w:type="dxa"/>
            <w:gridSpan w:val="2"/>
            <w:tcBorders>
              <w:top w:val="single" w:sz="4" w:space="0" w:color="auto"/>
              <w:left w:val="nil"/>
              <w:bottom w:val="single" w:sz="4" w:space="0" w:color="auto"/>
              <w:right w:val="single" w:sz="4" w:space="0" w:color="auto"/>
            </w:tcBorders>
            <w:shd w:val="clear" w:color="auto" w:fill="auto"/>
            <w:hideMark/>
          </w:tcPr>
          <w:p w:rsidR="00D9280F" w:rsidRPr="00D57F73" w:rsidRDefault="00D9280F" w:rsidP="00D57F73">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t>Capaian Kinerja</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D57F73" w:rsidRDefault="00D9280F" w:rsidP="00D57F73">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t>Program Pembangunan Daerah</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D57F73" w:rsidRDefault="00D9280F" w:rsidP="00D57F73">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t>Bidang Urusan</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D57F73" w:rsidRDefault="00D9280F" w:rsidP="00D57F73">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t>SKPD</w:t>
            </w:r>
            <w:r>
              <w:rPr>
                <w:rFonts w:eastAsia="Times New Roman" w:cstheme="minorHAnsi"/>
                <w:b/>
                <w:color w:val="000000"/>
                <w:sz w:val="16"/>
                <w:szCs w:val="16"/>
              </w:rPr>
              <w:t xml:space="preserve"> </w:t>
            </w:r>
            <w:r w:rsidRPr="00D57F73">
              <w:rPr>
                <w:rFonts w:eastAsia="Times New Roman" w:cstheme="minorHAnsi"/>
                <w:b/>
                <w:color w:val="000000"/>
                <w:sz w:val="16"/>
                <w:szCs w:val="16"/>
              </w:rPr>
              <w:t>Penanggung Jawab</w:t>
            </w:r>
          </w:p>
        </w:tc>
      </w:tr>
      <w:tr w:rsidR="00D9280F" w:rsidRPr="00204DE9" w:rsidTr="00E87C1D">
        <w:trPr>
          <w:trHeight w:val="315"/>
        </w:trPr>
        <w:tc>
          <w:tcPr>
            <w:tcW w:w="1418" w:type="dxa"/>
            <w:vMerge/>
            <w:tcBorders>
              <w:top w:val="single" w:sz="4" w:space="0" w:color="auto"/>
              <w:left w:val="single" w:sz="4" w:space="0" w:color="auto"/>
              <w:bottom w:val="single" w:sz="4" w:space="0" w:color="000000"/>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D9280F" w:rsidRPr="00D57F73" w:rsidRDefault="00D9280F" w:rsidP="009D5DAE">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t>Kondisi Awal</w:t>
            </w:r>
          </w:p>
        </w:tc>
        <w:tc>
          <w:tcPr>
            <w:tcW w:w="1275" w:type="dxa"/>
            <w:tcBorders>
              <w:top w:val="nil"/>
              <w:left w:val="nil"/>
              <w:bottom w:val="single" w:sz="4" w:space="0" w:color="auto"/>
              <w:right w:val="single" w:sz="4" w:space="0" w:color="auto"/>
            </w:tcBorders>
            <w:shd w:val="clear" w:color="auto" w:fill="auto"/>
            <w:hideMark/>
          </w:tcPr>
          <w:p w:rsidR="00D9280F" w:rsidRPr="00D57F73" w:rsidRDefault="00D9280F" w:rsidP="009D5DAE">
            <w:pPr>
              <w:spacing w:after="0" w:line="240" w:lineRule="auto"/>
              <w:jc w:val="center"/>
              <w:rPr>
                <w:rFonts w:eastAsia="Times New Roman" w:cstheme="minorHAnsi"/>
                <w:b/>
                <w:color w:val="000000"/>
                <w:sz w:val="16"/>
                <w:szCs w:val="16"/>
              </w:rPr>
            </w:pPr>
            <w:r w:rsidRPr="00D57F73">
              <w:rPr>
                <w:rFonts w:eastAsia="Times New Roman" w:cstheme="minorHAnsi"/>
                <w:b/>
                <w:color w:val="000000"/>
                <w:sz w:val="16"/>
                <w:szCs w:val="16"/>
              </w:rPr>
              <w:t>Kondisi Akhir</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r>
      <w:tr w:rsidR="00D9280F" w:rsidRPr="00F91EAA"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Memberikan akses pendampingan pelayanan kesehatan rujukan</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Rasio KK miskin yg memperoleh pendampingan pelayanan kesehatan rujukan</w:t>
            </w:r>
          </w:p>
        </w:tc>
        <w:tc>
          <w:tcPr>
            <w:tcW w:w="1276" w:type="dxa"/>
            <w:tcBorders>
              <w:top w:val="nil"/>
              <w:left w:val="nil"/>
              <w:bottom w:val="single" w:sz="4" w:space="0" w:color="auto"/>
              <w:right w:val="single" w:sz="4" w:space="0" w:color="auto"/>
            </w:tcBorders>
            <w:shd w:val="clear" w:color="auto" w:fill="auto"/>
            <w:hideMark/>
          </w:tcPr>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100%</w:t>
            </w:r>
          </w:p>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(13.395 kasus)</w:t>
            </w:r>
          </w:p>
        </w:tc>
        <w:tc>
          <w:tcPr>
            <w:tcW w:w="1275" w:type="dxa"/>
            <w:tcBorders>
              <w:top w:val="nil"/>
              <w:left w:val="nil"/>
              <w:bottom w:val="single" w:sz="4" w:space="0" w:color="auto"/>
              <w:right w:val="single" w:sz="4" w:space="0" w:color="auto"/>
            </w:tcBorders>
            <w:shd w:val="clear" w:color="auto" w:fill="auto"/>
            <w:hideMark/>
          </w:tcPr>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 xml:space="preserve">100% </w:t>
            </w:r>
          </w:p>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(24.523</w:t>
            </w:r>
          </w:p>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kasus)</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u w:val="single"/>
              </w:rPr>
            </w:pPr>
            <w:r w:rsidRPr="00F91EAA">
              <w:rPr>
                <w:rFonts w:ascii="Calibri" w:eastAsia="Times New Roman" w:hAnsi="Calibri" w:cs="Calibri"/>
                <w:sz w:val="16"/>
                <w:szCs w:val="16"/>
                <w:u w:val="single"/>
              </w:rPr>
              <w:t>Program peningkatan akses pelayanan kesehatan, rujukan bagi keluarga miskin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Kesehatan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Kesehatan</w:t>
            </w:r>
          </w:p>
        </w:tc>
      </w:tr>
      <w:tr w:rsidR="00D9280F" w:rsidRPr="00F91EAA" w:rsidTr="00E87C1D">
        <w:trPr>
          <w:trHeight w:val="15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Menyediakan akses pelayanan  air bersih, sanitasi, dan listrik bagi keluarga miskin</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Rasio KK miskin rata-rata yg memperoleh akses pelayanan / jumlah KK miskin</w:t>
            </w:r>
          </w:p>
        </w:tc>
        <w:tc>
          <w:tcPr>
            <w:tcW w:w="1276" w:type="dxa"/>
            <w:tcBorders>
              <w:top w:val="nil"/>
              <w:left w:val="nil"/>
              <w:bottom w:val="single" w:sz="4" w:space="0" w:color="auto"/>
              <w:right w:val="single" w:sz="4" w:space="0" w:color="auto"/>
            </w:tcBorders>
            <w:shd w:val="clear" w:color="auto" w:fill="auto"/>
            <w:hideMark/>
          </w:tcPr>
          <w:p w:rsidR="00D9280F" w:rsidRPr="00F06971" w:rsidRDefault="00D9280F" w:rsidP="0024281C">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10%</w:t>
            </w:r>
          </w:p>
        </w:tc>
        <w:tc>
          <w:tcPr>
            <w:tcW w:w="1275" w:type="dxa"/>
            <w:tcBorders>
              <w:top w:val="nil"/>
              <w:left w:val="nil"/>
              <w:bottom w:val="single" w:sz="4" w:space="0" w:color="auto"/>
              <w:right w:val="single" w:sz="4" w:space="0" w:color="auto"/>
            </w:tcBorders>
            <w:shd w:val="clear" w:color="auto" w:fill="auto"/>
            <w:hideMark/>
          </w:tcPr>
          <w:p w:rsidR="00D9280F" w:rsidRPr="00F06971" w:rsidRDefault="00D9280F" w:rsidP="0024281C">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30%</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u w:val="single"/>
              </w:rPr>
            </w:pPr>
            <w:r w:rsidRPr="00F91EAA">
              <w:rPr>
                <w:rFonts w:ascii="Calibri" w:eastAsia="Times New Roman" w:hAnsi="Calibri" w:cs="Calibri"/>
                <w:sz w:val="16"/>
                <w:szCs w:val="16"/>
                <w:u w:val="single"/>
              </w:rPr>
              <w:t>Program peningkatan akses pelayanan air bersih, sanitasi, dan listrik bagi keluarga miskin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Perumahan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PUPESDM</w:t>
            </w:r>
          </w:p>
        </w:tc>
      </w:tr>
      <w:tr w:rsidR="00D9280F" w:rsidRPr="00F91EAA"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Menyediakan  perbaikan rumah tidak layak huni dengan program bedah rumah</w:t>
            </w:r>
          </w:p>
        </w:tc>
        <w:tc>
          <w:tcPr>
            <w:tcW w:w="1418"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rPr>
                <w:rFonts w:ascii="Calibri" w:eastAsia="Times New Roman" w:hAnsi="Calibri" w:cs="Calibri"/>
                <w:sz w:val="16"/>
                <w:szCs w:val="16"/>
              </w:rPr>
            </w:pPr>
            <w:r w:rsidRPr="00F06971">
              <w:rPr>
                <w:rFonts w:ascii="Calibri" w:eastAsia="Times New Roman" w:hAnsi="Calibri" w:cs="Calibri"/>
                <w:sz w:val="16"/>
                <w:szCs w:val="16"/>
              </w:rPr>
              <w:t>Rasio KK Miskin yg memperoleh bantuan perbaikan / jumlah KK miskin</w:t>
            </w:r>
          </w:p>
        </w:tc>
        <w:tc>
          <w:tcPr>
            <w:tcW w:w="1276"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10%</w:t>
            </w:r>
          </w:p>
        </w:tc>
        <w:tc>
          <w:tcPr>
            <w:tcW w:w="1275"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30%</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u w:val="single"/>
              </w:rPr>
            </w:pPr>
            <w:r w:rsidRPr="00F91EAA">
              <w:rPr>
                <w:rFonts w:ascii="Calibri" w:eastAsia="Times New Roman" w:hAnsi="Calibri" w:cs="Calibri"/>
                <w:sz w:val="16"/>
                <w:szCs w:val="16"/>
                <w:u w:val="single"/>
              </w:rPr>
              <w:t>Program bedah rumah bagi keluarga miskin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Perumahan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PUPESDM</w:t>
            </w:r>
          </w:p>
        </w:tc>
      </w:tr>
      <w:tr w:rsidR="00D9280F" w:rsidRPr="00F91EAA"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Menyediakan akses pelayanan  pangan dan gizi</w:t>
            </w:r>
          </w:p>
        </w:tc>
        <w:tc>
          <w:tcPr>
            <w:tcW w:w="1418" w:type="dxa"/>
            <w:tcBorders>
              <w:top w:val="nil"/>
              <w:left w:val="nil"/>
              <w:bottom w:val="single" w:sz="4" w:space="0" w:color="auto"/>
              <w:right w:val="single" w:sz="4" w:space="0" w:color="auto"/>
            </w:tcBorders>
            <w:shd w:val="clear" w:color="auto" w:fill="auto"/>
            <w:hideMark/>
          </w:tcPr>
          <w:p w:rsidR="00D9280F" w:rsidRPr="00F06971" w:rsidRDefault="00D9280F" w:rsidP="00E43EEE">
            <w:pPr>
              <w:spacing w:after="0" w:line="240" w:lineRule="auto"/>
              <w:rPr>
                <w:rFonts w:ascii="Calibri" w:eastAsia="Times New Roman" w:hAnsi="Calibri" w:cs="Calibri"/>
                <w:sz w:val="16"/>
                <w:szCs w:val="16"/>
              </w:rPr>
            </w:pPr>
            <w:r w:rsidRPr="00F06971">
              <w:rPr>
                <w:rFonts w:ascii="Calibri" w:eastAsia="Times New Roman" w:hAnsi="Calibri" w:cs="Calibri"/>
                <w:sz w:val="16"/>
                <w:szCs w:val="16"/>
              </w:rPr>
              <w:t>Rasio Pemberian Makanan Pendamping ASI usia 6-24 bulan pada keluarga miskin</w:t>
            </w:r>
          </w:p>
        </w:tc>
        <w:tc>
          <w:tcPr>
            <w:tcW w:w="1276" w:type="dxa"/>
            <w:tcBorders>
              <w:top w:val="nil"/>
              <w:left w:val="nil"/>
              <w:bottom w:val="single" w:sz="4" w:space="0" w:color="auto"/>
              <w:right w:val="single" w:sz="4" w:space="0" w:color="auto"/>
            </w:tcBorders>
            <w:shd w:val="clear" w:color="auto" w:fill="auto"/>
            <w:hideMark/>
          </w:tcPr>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18,5%</w:t>
            </w:r>
          </w:p>
        </w:tc>
        <w:tc>
          <w:tcPr>
            <w:tcW w:w="1275" w:type="dxa"/>
            <w:tcBorders>
              <w:top w:val="nil"/>
              <w:left w:val="nil"/>
              <w:bottom w:val="single" w:sz="4" w:space="0" w:color="auto"/>
              <w:right w:val="single" w:sz="4" w:space="0" w:color="auto"/>
            </w:tcBorders>
            <w:shd w:val="clear" w:color="auto" w:fill="auto"/>
            <w:hideMark/>
          </w:tcPr>
          <w:p w:rsidR="00D9280F" w:rsidRPr="00F06971" w:rsidRDefault="00D9280F"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50%</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u w:val="single"/>
              </w:rPr>
            </w:pPr>
            <w:r w:rsidRPr="00F91EAA">
              <w:rPr>
                <w:rFonts w:ascii="Calibri" w:eastAsia="Times New Roman" w:hAnsi="Calibri" w:cs="Calibri"/>
                <w:sz w:val="16"/>
                <w:szCs w:val="16"/>
                <w:u w:val="single"/>
              </w:rPr>
              <w:t>Program pelayanan akses pangan dan gizi bagi keluarga miskin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Kesehatan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Kesehatan</w:t>
            </w:r>
          </w:p>
        </w:tc>
      </w:tr>
      <w:tr w:rsidR="00D9280F" w:rsidRPr="00F91EAA" w:rsidTr="00E87C1D">
        <w:trPr>
          <w:trHeight w:val="18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Pemberdayaan ekonomi keluarga miskin</w:t>
            </w:r>
          </w:p>
        </w:tc>
        <w:tc>
          <w:tcPr>
            <w:tcW w:w="1701" w:type="dxa"/>
            <w:tcBorders>
              <w:top w:val="nil"/>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Melaksanakan pelatihan, pembentukan kelembagaan ekonomi mikro berbasis mesjid, dan pendampingan usaha ekonomi keluarga miskin</w:t>
            </w:r>
          </w:p>
        </w:tc>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lembaga ekonomi mikro berbasis mesjid</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0</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247 RW</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u w:val="single"/>
              </w:rPr>
            </w:pPr>
            <w:r w:rsidRPr="00F91EAA">
              <w:rPr>
                <w:rFonts w:ascii="Calibri" w:eastAsia="Times New Roman" w:hAnsi="Calibri" w:cs="Calibri"/>
                <w:sz w:val="16"/>
                <w:szCs w:val="16"/>
                <w:u w:val="single"/>
              </w:rPr>
              <w:t>Program pembentukan lembaga ekonomi mikro berbasis mesjid untuk keluarga miskin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Koperasi dan UKM</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26501">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Dinas Perindustrian, Perdagangan, dan </w:t>
            </w:r>
            <w:r w:rsidR="00726501">
              <w:rPr>
                <w:rFonts w:ascii="Calibri" w:eastAsia="Times New Roman" w:hAnsi="Calibri" w:cs="Calibri"/>
                <w:color w:val="000000"/>
                <w:sz w:val="16"/>
                <w:szCs w:val="16"/>
              </w:rPr>
              <w:t>UMKM</w:t>
            </w:r>
          </w:p>
        </w:tc>
      </w:tr>
      <w:tr w:rsidR="00D9280F" w:rsidRPr="00F91EAA" w:rsidTr="00E87C1D">
        <w:trPr>
          <w:trHeight w:val="12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Peningkatan  pusat pelayanan terpadu pemberdayaan perempuan dan anak</w:t>
            </w:r>
          </w:p>
        </w:tc>
        <w:tc>
          <w:tcPr>
            <w:tcW w:w="1701"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Mengoptimalkan fungsi  pusat pelayanan terpadu pemberdayaan perempuan dan anak</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Penanganan Pengaduan</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r w:rsidRPr="00F91EAA">
              <w:rPr>
                <w:rFonts w:ascii="Calibri" w:eastAsia="Times New Roman" w:hAnsi="Calibri" w:cs="Calibri"/>
                <w:color w:val="000000"/>
                <w:sz w:val="16"/>
                <w:szCs w:val="16"/>
              </w:rPr>
              <w:t xml:space="preserve"> %</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100%</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Penguatan Kelembagaan Pengarusutamaan Gender dan Anak</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Pemberdayaan Perempuan</w:t>
            </w:r>
          </w:p>
        </w:tc>
        <w:tc>
          <w:tcPr>
            <w:tcW w:w="1134"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BPMPPKB</w:t>
            </w:r>
          </w:p>
        </w:tc>
      </w:tr>
      <w:tr w:rsidR="00D9280F" w:rsidRPr="00F91EAA" w:rsidTr="00E87C1D">
        <w:trPr>
          <w:trHeight w:val="9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Mengembangkan kawasan-kawasan percontohan Rukun Warga Layak Anak</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Rasio RW layak anak per kelurahan</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1 / kota</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1 RW per Kelurahan</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u w:val="single"/>
              </w:rPr>
            </w:pPr>
            <w:r w:rsidRPr="00F91EAA">
              <w:rPr>
                <w:rFonts w:ascii="Calibri" w:eastAsia="Times New Roman" w:hAnsi="Calibri" w:cs="Calibri"/>
                <w:sz w:val="16"/>
                <w:szCs w:val="16"/>
                <w:u w:val="single"/>
              </w:rPr>
              <w:t>Program RW Layak Anak</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Pemberdayaan Masyarakat </w:t>
            </w:r>
          </w:p>
        </w:tc>
        <w:tc>
          <w:tcPr>
            <w:tcW w:w="1134"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Kelurahan, Kecamatan, dan BPMPPKB</w:t>
            </w:r>
          </w:p>
        </w:tc>
      </w:tr>
      <w:tr w:rsidR="00D9280F" w:rsidRPr="00F91EAA"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Penanganan PMKS </w:t>
            </w: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Mengoptimalkan fungsi panti-panti pelayanan sosial</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1B2A68">
              <w:rPr>
                <w:rFonts w:ascii="Calibri" w:eastAsia="Times New Roman" w:hAnsi="Calibri" w:cs="Calibri"/>
                <w:sz w:val="16"/>
                <w:szCs w:val="16"/>
              </w:rPr>
              <w:t>Peningkatan keterampilan tenaga pengurus panti asuhan/jompo</w:t>
            </w:r>
          </w:p>
        </w:tc>
        <w:tc>
          <w:tcPr>
            <w:tcW w:w="1276"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20%</w:t>
            </w:r>
          </w:p>
        </w:tc>
        <w:tc>
          <w:tcPr>
            <w:tcW w:w="1275" w:type="dxa"/>
            <w:tcBorders>
              <w:top w:val="nil"/>
              <w:left w:val="nil"/>
              <w:bottom w:val="single" w:sz="4" w:space="0" w:color="auto"/>
              <w:right w:val="single" w:sz="4" w:space="0" w:color="auto"/>
            </w:tcBorders>
            <w:shd w:val="clear" w:color="auto" w:fill="auto"/>
            <w:hideMark/>
          </w:tcPr>
          <w:p w:rsidR="00D9280F" w:rsidRPr="00F06971" w:rsidRDefault="00D9280F" w:rsidP="0024281C">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100%</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Pembinaan Panti Asuhan/ Panti Jompo</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Sosial</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Sosial dan Tenaga Kerja</w:t>
            </w:r>
          </w:p>
        </w:tc>
      </w:tr>
      <w:tr w:rsidR="00D9280F" w:rsidRPr="00F91EAA"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47448B">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Jumlah </w:t>
            </w:r>
            <w:r>
              <w:rPr>
                <w:rFonts w:ascii="Calibri" w:eastAsia="Times New Roman" w:hAnsi="Calibri" w:cs="Calibri"/>
                <w:sz w:val="16"/>
                <w:szCs w:val="16"/>
              </w:rPr>
              <w:t>Potensi Sumber daya Kesejahteraan Sosial yang berpartisipasi dalam penanganan PMKS</w:t>
            </w:r>
          </w:p>
        </w:tc>
        <w:tc>
          <w:tcPr>
            <w:tcW w:w="1276" w:type="dxa"/>
            <w:tcBorders>
              <w:top w:val="nil"/>
              <w:left w:val="nil"/>
              <w:bottom w:val="single" w:sz="4" w:space="0" w:color="auto"/>
              <w:right w:val="single" w:sz="4" w:space="0" w:color="auto"/>
            </w:tcBorders>
            <w:shd w:val="clear" w:color="auto" w:fill="auto"/>
            <w:hideMark/>
          </w:tcPr>
          <w:p w:rsidR="00D9280F"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 xml:space="preserve">7 PSKS </w:t>
            </w:r>
          </w:p>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7MOU</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12 PSKS 12MOU</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u w:val="single"/>
              </w:rPr>
            </w:pPr>
            <w:r w:rsidRPr="00F91EAA">
              <w:rPr>
                <w:rFonts w:ascii="Calibri" w:eastAsia="Times New Roman" w:hAnsi="Calibri" w:cs="Calibri"/>
                <w:sz w:val="16"/>
                <w:szCs w:val="16"/>
                <w:u w:val="single"/>
              </w:rPr>
              <w:t>Program Penguatan Jejaring kemitraan dalam rangka penanganan PMKS</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Sosial</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Sosial dan Tenaga Kerja</w:t>
            </w:r>
          </w:p>
        </w:tc>
      </w:tr>
      <w:tr w:rsidR="00D9280F" w:rsidRPr="00F91EAA"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Pr>
                <w:rFonts w:ascii="Calibri" w:eastAsia="Times New Roman" w:hAnsi="Calibri" w:cs="Calibri"/>
                <w:sz w:val="16"/>
                <w:szCs w:val="16"/>
              </w:rPr>
              <w:t>PMKS yang memperoleh bantuan sosial untuk memenuhi kebutuhan dasar</w:t>
            </w:r>
          </w:p>
        </w:tc>
        <w:tc>
          <w:tcPr>
            <w:tcW w:w="1276"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23.31%</w:t>
            </w:r>
          </w:p>
        </w:tc>
        <w:tc>
          <w:tcPr>
            <w:tcW w:w="1275"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80%</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Pelayanan dan Rehabilitasi Kesejahteraan Sosial</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Sosial</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Sosial dan Tenaga Kerja</w:t>
            </w:r>
          </w:p>
        </w:tc>
      </w:tr>
      <w:tr w:rsidR="00D9280F" w:rsidRPr="00F91EAA"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Penyajian data terpilah </w:t>
            </w: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Meningkatkan peran dan keterwakilan Gender disetiap kegiatan pembangunan</w:t>
            </w:r>
          </w:p>
        </w:tc>
        <w:tc>
          <w:tcPr>
            <w:tcW w:w="1418" w:type="dxa"/>
            <w:tcBorders>
              <w:top w:val="nil"/>
              <w:left w:val="nil"/>
              <w:bottom w:val="single" w:sz="4" w:space="0" w:color="auto"/>
              <w:right w:val="single" w:sz="4" w:space="0" w:color="auto"/>
            </w:tcBorders>
            <w:shd w:val="clear" w:color="auto" w:fill="auto"/>
            <w:hideMark/>
          </w:tcPr>
          <w:p w:rsidR="00D9280F" w:rsidRDefault="00D9280F" w:rsidP="00F06971">
            <w:pPr>
              <w:spacing w:after="0" w:line="240" w:lineRule="auto"/>
              <w:rPr>
                <w:rFonts w:ascii="Calibri" w:eastAsia="Times New Roman" w:hAnsi="Calibri" w:cs="Calibri"/>
                <w:sz w:val="16"/>
                <w:szCs w:val="16"/>
              </w:rPr>
            </w:pPr>
            <w:r>
              <w:rPr>
                <w:rFonts w:ascii="Calibri" w:eastAsia="Times New Roman" w:hAnsi="Calibri" w:cs="Calibri"/>
                <w:sz w:val="16"/>
                <w:szCs w:val="16"/>
              </w:rPr>
              <w:t>Meningkanya Keterwakilan</w:t>
            </w:r>
            <w:r w:rsidRPr="00F91EAA">
              <w:rPr>
                <w:rFonts w:ascii="Calibri" w:eastAsia="Times New Roman" w:hAnsi="Calibri" w:cs="Calibri"/>
                <w:sz w:val="16"/>
                <w:szCs w:val="16"/>
              </w:rPr>
              <w:t xml:space="preserve"> Gender</w:t>
            </w:r>
            <w:r>
              <w:rPr>
                <w:rFonts w:ascii="Calibri" w:eastAsia="Times New Roman" w:hAnsi="Calibri" w:cs="Calibri"/>
                <w:sz w:val="16"/>
                <w:szCs w:val="16"/>
              </w:rPr>
              <w:t xml:space="preserve"> 30 % pada kegiatan pembangunan</w:t>
            </w:r>
          </w:p>
          <w:p w:rsidR="00D9280F" w:rsidRDefault="00D9280F" w:rsidP="00F06971">
            <w:pPr>
              <w:spacing w:after="0" w:line="240" w:lineRule="auto"/>
              <w:rPr>
                <w:rFonts w:ascii="Calibri" w:eastAsia="Times New Roman" w:hAnsi="Calibri" w:cs="Calibri"/>
                <w:sz w:val="16"/>
                <w:szCs w:val="16"/>
              </w:rPr>
            </w:pPr>
          </w:p>
          <w:p w:rsidR="00D9280F" w:rsidRDefault="00D9280F" w:rsidP="004C53F3">
            <w:pPr>
              <w:spacing w:after="0" w:line="240" w:lineRule="auto"/>
              <w:jc w:val="center"/>
              <w:rPr>
                <w:rFonts w:ascii="Calibri" w:eastAsia="Times New Roman" w:hAnsi="Calibri" w:cs="Calibri"/>
                <w:sz w:val="16"/>
                <w:szCs w:val="16"/>
              </w:rPr>
            </w:pPr>
          </w:p>
          <w:p w:rsidR="00D9280F" w:rsidRDefault="00D9280F" w:rsidP="004C53F3">
            <w:pPr>
              <w:spacing w:after="0" w:line="240" w:lineRule="auto"/>
              <w:jc w:val="center"/>
              <w:rPr>
                <w:rFonts w:ascii="Calibri" w:eastAsia="Times New Roman" w:hAnsi="Calibri" w:cs="Calibri"/>
                <w:sz w:val="16"/>
                <w:szCs w:val="16"/>
              </w:rPr>
            </w:pPr>
          </w:p>
          <w:p w:rsidR="00D9280F" w:rsidRDefault="00D9280F" w:rsidP="00A1158C">
            <w:pPr>
              <w:spacing w:after="0" w:line="240" w:lineRule="auto"/>
              <w:rPr>
                <w:rFonts w:ascii="Calibri" w:eastAsia="Times New Roman" w:hAnsi="Calibri" w:cs="Calibri"/>
                <w:sz w:val="16"/>
                <w:szCs w:val="16"/>
              </w:rPr>
            </w:pPr>
          </w:p>
          <w:p w:rsidR="00D9280F" w:rsidRPr="00F91EAA" w:rsidRDefault="00D9280F" w:rsidP="00A1158C">
            <w:pPr>
              <w:spacing w:after="0" w:line="240" w:lineRule="auto"/>
              <w:rPr>
                <w:rFonts w:ascii="Calibri" w:eastAsia="Times New Roman" w:hAnsi="Calibri" w:cs="Calibri"/>
                <w:sz w:val="16"/>
                <w:szCs w:val="16"/>
              </w:rPr>
            </w:pPr>
          </w:p>
        </w:tc>
        <w:tc>
          <w:tcPr>
            <w:tcW w:w="1276"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50%</w:t>
            </w:r>
          </w:p>
        </w:tc>
        <w:tc>
          <w:tcPr>
            <w:tcW w:w="1275"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100%</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Peningkatan Peran Serta dan Kesetaraan Jender Dalam Pembangunan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Pemberdayaan Perempuan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BPMPPKB</w:t>
            </w:r>
          </w:p>
        </w:tc>
      </w:tr>
      <w:tr w:rsidR="00D9280F" w:rsidRPr="00204DE9" w:rsidTr="00E87C1D">
        <w:trPr>
          <w:trHeight w:val="315"/>
        </w:trPr>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9280F" w:rsidRPr="00A1158C" w:rsidRDefault="00D9280F" w:rsidP="009D5DAE">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lastRenderedPageBreak/>
              <w:t>Strategi</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280F" w:rsidRPr="00A1158C" w:rsidRDefault="00D9280F" w:rsidP="009D5DAE">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t>Arah Kebijakan</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9280F" w:rsidRPr="00A1158C" w:rsidRDefault="00D9280F" w:rsidP="009D5DAE">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t>Indikator Kinerja (outcome)</w:t>
            </w:r>
          </w:p>
        </w:tc>
        <w:tc>
          <w:tcPr>
            <w:tcW w:w="2551" w:type="dxa"/>
            <w:gridSpan w:val="2"/>
            <w:tcBorders>
              <w:top w:val="single" w:sz="4" w:space="0" w:color="auto"/>
              <w:left w:val="nil"/>
              <w:bottom w:val="single" w:sz="4" w:space="0" w:color="auto"/>
              <w:right w:val="single" w:sz="4" w:space="0" w:color="auto"/>
            </w:tcBorders>
            <w:shd w:val="clear" w:color="auto" w:fill="auto"/>
            <w:hideMark/>
          </w:tcPr>
          <w:p w:rsidR="00D9280F" w:rsidRPr="00A1158C" w:rsidRDefault="00D9280F" w:rsidP="00A1158C">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t>Capaian Kinerja</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9280F" w:rsidRPr="00A1158C" w:rsidRDefault="00D9280F" w:rsidP="009D5DAE">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t>Program Pembangunan Daerah</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A1158C" w:rsidRDefault="00D9280F" w:rsidP="00A1158C">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t>Bidang Urusan</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A1158C" w:rsidRDefault="00D9280F" w:rsidP="00A1158C">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t>SKPD</w:t>
            </w:r>
            <w:r>
              <w:rPr>
                <w:rFonts w:eastAsia="Times New Roman" w:cstheme="minorHAnsi"/>
                <w:b/>
                <w:color w:val="000000"/>
                <w:sz w:val="16"/>
                <w:szCs w:val="16"/>
              </w:rPr>
              <w:t xml:space="preserve"> </w:t>
            </w:r>
            <w:r w:rsidRPr="00A1158C">
              <w:rPr>
                <w:rFonts w:eastAsia="Times New Roman" w:cstheme="minorHAnsi"/>
                <w:b/>
                <w:color w:val="000000"/>
                <w:sz w:val="16"/>
                <w:szCs w:val="16"/>
              </w:rPr>
              <w:t>Penanggung Jawab</w:t>
            </w:r>
          </w:p>
        </w:tc>
      </w:tr>
      <w:tr w:rsidR="00D9280F" w:rsidRPr="00204DE9" w:rsidTr="00E87C1D">
        <w:trPr>
          <w:trHeight w:val="315"/>
        </w:trPr>
        <w:tc>
          <w:tcPr>
            <w:tcW w:w="1418" w:type="dxa"/>
            <w:vMerge/>
            <w:tcBorders>
              <w:top w:val="single" w:sz="4" w:space="0" w:color="auto"/>
              <w:left w:val="single" w:sz="4" w:space="0" w:color="auto"/>
              <w:bottom w:val="single" w:sz="4" w:space="0" w:color="000000"/>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D9280F" w:rsidRPr="00A1158C" w:rsidRDefault="00D9280F" w:rsidP="009D5DAE">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t>Kondisi Awal</w:t>
            </w:r>
          </w:p>
        </w:tc>
        <w:tc>
          <w:tcPr>
            <w:tcW w:w="1275" w:type="dxa"/>
            <w:tcBorders>
              <w:top w:val="nil"/>
              <w:left w:val="nil"/>
              <w:bottom w:val="single" w:sz="4" w:space="0" w:color="auto"/>
              <w:right w:val="single" w:sz="4" w:space="0" w:color="auto"/>
            </w:tcBorders>
            <w:shd w:val="clear" w:color="auto" w:fill="auto"/>
            <w:hideMark/>
          </w:tcPr>
          <w:p w:rsidR="00D9280F" w:rsidRPr="00A1158C" w:rsidRDefault="00D9280F" w:rsidP="009D5DAE">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t>Kondisi Akhir</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r>
      <w:tr w:rsidR="00D9280F" w:rsidRPr="00F91EAA" w:rsidTr="00E87C1D">
        <w:trPr>
          <w:trHeight w:val="2175"/>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Peningkatan kualitas hasil musrenbang kecamatan</w:t>
            </w: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Membentuk fasilitator musrenbang untuk tiap kelurahan dalam rangka meningkatkan kualitas pengawasan dan pengendalian hasil musrenbang</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Rasio fasilitator per kelurahan</w:t>
            </w:r>
          </w:p>
        </w:tc>
        <w:tc>
          <w:tcPr>
            <w:tcW w:w="1276"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1 orang per kelurahan</w:t>
            </w:r>
          </w:p>
        </w:tc>
        <w:tc>
          <w:tcPr>
            <w:tcW w:w="1275"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5 orang per kelurahan</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Peningkatan Keberdayaan Masyarakat Kelurahan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Pemberdayaan Masyarakat </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BPMPPKB</w:t>
            </w:r>
          </w:p>
        </w:tc>
      </w:tr>
      <w:tr w:rsidR="00D9280F" w:rsidRPr="00F91EAA"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Memberikan reward terhadap partisipasi masyarakat</w:t>
            </w: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Melaksanakan kompetisi partisipasi masyarakat khususnya bantuan RW</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Meningkatnya nilai partisipasi masyarakat / nilai bantuan RW</w:t>
            </w:r>
          </w:p>
        </w:tc>
        <w:tc>
          <w:tcPr>
            <w:tcW w:w="1276"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45 %</w:t>
            </w:r>
          </w:p>
        </w:tc>
        <w:tc>
          <w:tcPr>
            <w:tcW w:w="1275"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65 %</w:t>
            </w:r>
          </w:p>
        </w:tc>
        <w:tc>
          <w:tcPr>
            <w:tcW w:w="1418" w:type="dxa"/>
            <w:tcBorders>
              <w:top w:val="nil"/>
              <w:left w:val="nil"/>
              <w:bottom w:val="single" w:sz="4" w:space="0" w:color="auto"/>
              <w:right w:val="single" w:sz="4" w:space="0" w:color="auto"/>
            </w:tcBorders>
            <w:shd w:val="clear" w:color="auto" w:fill="auto"/>
            <w:hideMark/>
          </w:tcPr>
          <w:p w:rsidR="00D9280F"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Peningkatan Partisipasi Masyarakat Dalam Membangun Kelurahan</w:t>
            </w:r>
          </w:p>
          <w:p w:rsidR="00D9280F" w:rsidRPr="00F91EAA" w:rsidRDefault="00D9280F" w:rsidP="007D37ED">
            <w:pPr>
              <w:spacing w:after="0" w:line="240" w:lineRule="auto"/>
              <w:rPr>
                <w:rFonts w:ascii="Calibri" w:eastAsia="Times New Roman" w:hAnsi="Calibri" w:cs="Calibri"/>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Pemberdayaan Masyarakat </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BPMPPKB</w:t>
            </w:r>
          </w:p>
        </w:tc>
      </w:tr>
      <w:tr w:rsidR="00010C0E" w:rsidRPr="00F91EAA"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010C0E" w:rsidRPr="00F91EAA" w:rsidRDefault="00010C0E"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Peningkatan ruang terbuka hijau publik</w:t>
            </w:r>
          </w:p>
        </w:tc>
        <w:tc>
          <w:tcPr>
            <w:tcW w:w="1701" w:type="dxa"/>
            <w:tcBorders>
              <w:top w:val="nil"/>
              <w:left w:val="nil"/>
              <w:bottom w:val="single" w:sz="4" w:space="0" w:color="auto"/>
              <w:right w:val="single" w:sz="4" w:space="0" w:color="auto"/>
            </w:tcBorders>
            <w:shd w:val="clear" w:color="auto" w:fill="auto"/>
            <w:hideMark/>
          </w:tcPr>
          <w:p w:rsidR="00010C0E" w:rsidRPr="00F91EAA" w:rsidRDefault="00010C0E"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Menambah RTH publik melalui pembebasan lahan baru atau memanfaatkan aset milik pemerintah</w:t>
            </w:r>
          </w:p>
        </w:tc>
        <w:tc>
          <w:tcPr>
            <w:tcW w:w="1418" w:type="dxa"/>
            <w:tcBorders>
              <w:top w:val="nil"/>
              <w:left w:val="nil"/>
              <w:bottom w:val="single" w:sz="4" w:space="0" w:color="auto"/>
              <w:right w:val="single" w:sz="4" w:space="0" w:color="auto"/>
            </w:tcBorders>
            <w:shd w:val="clear" w:color="auto" w:fill="auto"/>
            <w:hideMark/>
          </w:tcPr>
          <w:p w:rsidR="00010C0E" w:rsidRPr="00F91EAA" w:rsidRDefault="00010C0E" w:rsidP="007D37ED">
            <w:pPr>
              <w:spacing w:after="0" w:line="240" w:lineRule="auto"/>
              <w:jc w:val="center"/>
              <w:rPr>
                <w:rFonts w:ascii="Calibri" w:eastAsia="Times New Roman" w:hAnsi="Calibri" w:cs="Calibri"/>
                <w:sz w:val="16"/>
                <w:szCs w:val="16"/>
              </w:rPr>
            </w:pPr>
            <w:r w:rsidRPr="00F91EAA">
              <w:rPr>
                <w:rFonts w:ascii="Calibri" w:eastAsia="Times New Roman" w:hAnsi="Calibri" w:cs="Calibri"/>
                <w:sz w:val="16"/>
                <w:szCs w:val="16"/>
              </w:rPr>
              <w:t>Luas kawasan RTH bertambah (ha)</w:t>
            </w:r>
          </w:p>
        </w:tc>
        <w:tc>
          <w:tcPr>
            <w:tcW w:w="1276" w:type="dxa"/>
            <w:tcBorders>
              <w:top w:val="nil"/>
              <w:left w:val="nil"/>
              <w:bottom w:val="single" w:sz="4" w:space="0" w:color="auto"/>
              <w:right w:val="single" w:sz="4" w:space="0" w:color="auto"/>
            </w:tcBorders>
            <w:shd w:val="clear" w:color="auto" w:fill="auto"/>
            <w:hideMark/>
          </w:tcPr>
          <w:p w:rsidR="00010C0E" w:rsidRPr="00F06971" w:rsidRDefault="00010C0E" w:rsidP="00010C0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 xml:space="preserve">342,9 ha </w:t>
            </w:r>
            <w:r w:rsidR="00F06971">
              <w:rPr>
                <w:rFonts w:ascii="Calibri" w:eastAsia="Times New Roman" w:hAnsi="Calibri" w:cs="Calibri"/>
                <w:color w:val="000000"/>
                <w:sz w:val="16"/>
                <w:szCs w:val="16"/>
              </w:rPr>
              <w:t xml:space="preserve">               </w:t>
            </w:r>
            <w:r w:rsidRPr="00F06971">
              <w:rPr>
                <w:rFonts w:ascii="Calibri" w:eastAsia="Times New Roman" w:hAnsi="Calibri" w:cs="Calibri"/>
                <w:color w:val="000000"/>
                <w:sz w:val="16"/>
                <w:szCs w:val="16"/>
              </w:rPr>
              <w:t>(9% luas kota)</w:t>
            </w:r>
          </w:p>
        </w:tc>
        <w:tc>
          <w:tcPr>
            <w:tcW w:w="1275" w:type="dxa"/>
            <w:tcBorders>
              <w:top w:val="nil"/>
              <w:left w:val="nil"/>
              <w:bottom w:val="single" w:sz="4" w:space="0" w:color="auto"/>
              <w:right w:val="single" w:sz="4" w:space="0" w:color="auto"/>
            </w:tcBorders>
            <w:shd w:val="clear" w:color="auto" w:fill="auto"/>
            <w:hideMark/>
          </w:tcPr>
          <w:p w:rsidR="00010C0E" w:rsidRPr="00F06971" w:rsidRDefault="00010C0E" w:rsidP="00010C0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 xml:space="preserve">457,2 ha </w:t>
            </w:r>
            <w:r w:rsidR="00F06971">
              <w:rPr>
                <w:rFonts w:ascii="Calibri" w:eastAsia="Times New Roman" w:hAnsi="Calibri" w:cs="Calibri"/>
                <w:color w:val="000000"/>
                <w:sz w:val="16"/>
                <w:szCs w:val="16"/>
              </w:rPr>
              <w:t xml:space="preserve">             </w:t>
            </w:r>
            <w:r w:rsidRPr="00F06971">
              <w:rPr>
                <w:rFonts w:ascii="Calibri" w:eastAsia="Times New Roman" w:hAnsi="Calibri" w:cs="Calibri"/>
                <w:color w:val="000000"/>
                <w:sz w:val="16"/>
                <w:szCs w:val="16"/>
              </w:rPr>
              <w:t>(12% luas kota)</w:t>
            </w:r>
          </w:p>
        </w:tc>
        <w:tc>
          <w:tcPr>
            <w:tcW w:w="1418" w:type="dxa"/>
            <w:tcBorders>
              <w:top w:val="single" w:sz="4" w:space="0" w:color="auto"/>
              <w:left w:val="nil"/>
              <w:bottom w:val="single" w:sz="4" w:space="0" w:color="auto"/>
              <w:right w:val="nil"/>
            </w:tcBorders>
            <w:shd w:val="clear" w:color="auto" w:fill="auto"/>
            <w:hideMark/>
          </w:tcPr>
          <w:p w:rsidR="00010C0E" w:rsidRPr="00F91EAA" w:rsidRDefault="00010C0E" w:rsidP="007D37ED">
            <w:pPr>
              <w:spacing w:after="0" w:line="240" w:lineRule="auto"/>
              <w:rPr>
                <w:rFonts w:ascii="Calibri" w:eastAsia="Times New Roman" w:hAnsi="Calibri" w:cs="Calibri"/>
                <w:sz w:val="16"/>
                <w:szCs w:val="16"/>
                <w:u w:val="single"/>
              </w:rPr>
            </w:pPr>
            <w:r w:rsidRPr="00F91EAA">
              <w:rPr>
                <w:rFonts w:ascii="Calibri" w:eastAsia="Times New Roman" w:hAnsi="Calibri" w:cs="Calibri"/>
                <w:sz w:val="16"/>
                <w:szCs w:val="16"/>
                <w:u w:val="single"/>
              </w:rPr>
              <w:t>Program Pengadaan Ruang Terbuka Hijau</w:t>
            </w:r>
          </w:p>
        </w:tc>
        <w:tc>
          <w:tcPr>
            <w:tcW w:w="1276" w:type="dxa"/>
            <w:tcBorders>
              <w:top w:val="nil"/>
              <w:left w:val="single" w:sz="4" w:space="0" w:color="auto"/>
              <w:bottom w:val="single" w:sz="4" w:space="0" w:color="auto"/>
              <w:right w:val="single" w:sz="4" w:space="0" w:color="auto"/>
            </w:tcBorders>
            <w:shd w:val="clear" w:color="auto" w:fill="auto"/>
            <w:hideMark/>
          </w:tcPr>
          <w:p w:rsidR="00010C0E" w:rsidRPr="00F91EAA" w:rsidRDefault="00010C0E"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Lingkungan Hidup</w:t>
            </w:r>
          </w:p>
        </w:tc>
        <w:tc>
          <w:tcPr>
            <w:tcW w:w="1134" w:type="dxa"/>
            <w:tcBorders>
              <w:top w:val="nil"/>
              <w:left w:val="nil"/>
              <w:bottom w:val="single" w:sz="4" w:space="0" w:color="auto"/>
              <w:right w:val="single" w:sz="4" w:space="0" w:color="auto"/>
            </w:tcBorders>
            <w:shd w:val="clear" w:color="auto" w:fill="auto"/>
            <w:hideMark/>
          </w:tcPr>
          <w:p w:rsidR="00010C0E" w:rsidRPr="00F91EAA" w:rsidRDefault="00010C0E"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Kebersihan dan Pertamanan</w:t>
            </w:r>
          </w:p>
        </w:tc>
      </w:tr>
      <w:tr w:rsidR="00D9280F" w:rsidRPr="00F91EAA" w:rsidTr="00E87C1D">
        <w:trPr>
          <w:trHeight w:val="24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Peningkatan kualitas ruang terbuka publik dan privat dengan melibatkan peranserta masyarakat</w:t>
            </w:r>
          </w:p>
        </w:tc>
        <w:tc>
          <w:tcPr>
            <w:tcW w:w="1701"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Membangun taman, taman interaktif  melalui pembangunan/pengembangan taman kota sebagai ruang publik penyaluran kreatifitas (creative public space) dan meningkatkan peran serta masyarakat</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sz w:val="16"/>
                <w:szCs w:val="16"/>
              </w:rPr>
            </w:pPr>
            <w:r w:rsidRPr="00F91EAA">
              <w:rPr>
                <w:rFonts w:ascii="Calibri" w:eastAsia="Times New Roman" w:hAnsi="Calibri" w:cs="Calibri"/>
                <w:sz w:val="16"/>
                <w:szCs w:val="16"/>
              </w:rPr>
              <w:t>Pembangunan dan peningkatan taman publik</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32229" w:rsidRDefault="00D9280F" w:rsidP="007D37ED">
            <w:pPr>
              <w:spacing w:after="0" w:line="240" w:lineRule="auto"/>
              <w:jc w:val="center"/>
              <w:rPr>
                <w:rFonts w:ascii="Calibri" w:eastAsia="Times New Roman" w:hAnsi="Calibri" w:cs="Calibri"/>
                <w:color w:val="000000"/>
                <w:sz w:val="16"/>
                <w:szCs w:val="16"/>
              </w:rPr>
            </w:pPr>
            <w:r w:rsidRPr="00F32229">
              <w:rPr>
                <w:rFonts w:ascii="Calibri" w:eastAsia="Times New Roman" w:hAnsi="Calibri" w:cs="Calibri"/>
                <w:color w:val="000000"/>
                <w:sz w:val="16"/>
                <w:szCs w:val="16"/>
              </w:rPr>
              <w:t>39%</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32229" w:rsidRDefault="00D9280F" w:rsidP="007D37ED">
            <w:pPr>
              <w:spacing w:after="0" w:line="240" w:lineRule="auto"/>
              <w:jc w:val="center"/>
              <w:rPr>
                <w:rFonts w:ascii="Calibri" w:eastAsia="Times New Roman" w:hAnsi="Calibri" w:cs="Calibri"/>
                <w:color w:val="000000"/>
                <w:sz w:val="16"/>
                <w:szCs w:val="16"/>
              </w:rPr>
            </w:pPr>
            <w:r w:rsidRPr="00F32229">
              <w:rPr>
                <w:rFonts w:ascii="Calibri" w:eastAsia="Times New Roman" w:hAnsi="Calibri" w:cs="Calibri"/>
                <w:color w:val="000000"/>
                <w:sz w:val="16"/>
                <w:szCs w:val="16"/>
              </w:rPr>
              <w:t>80%</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Pengelolaan Ruang Terbuka Hijau</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Lingkungan Hidup</w:t>
            </w:r>
          </w:p>
        </w:tc>
        <w:tc>
          <w:tcPr>
            <w:tcW w:w="1134"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Kebersihan dan Pertamanan</w:t>
            </w:r>
          </w:p>
        </w:tc>
      </w:tr>
      <w:tr w:rsidR="00D9280F" w:rsidRPr="00F91EAA" w:rsidTr="00E87C1D">
        <w:trPr>
          <w:trHeight w:val="18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Penataan dan penambahan luas pemakaman </w:t>
            </w:r>
          </w:p>
        </w:tc>
        <w:tc>
          <w:tcPr>
            <w:tcW w:w="1701" w:type="dxa"/>
            <w:tcBorders>
              <w:top w:val="single" w:sz="4" w:space="0" w:color="auto"/>
              <w:left w:val="nil"/>
              <w:bottom w:val="single" w:sz="4" w:space="0" w:color="auto"/>
              <w:right w:val="single" w:sz="4" w:space="0" w:color="auto"/>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melakukan inventarisasi luas pemakaman dan kebutuhan pemakaman, menambahan wilayah makam serta menata pemakaman dengan konsep ruang terbuka hijau</w:t>
            </w:r>
          </w:p>
          <w:p w:rsidR="00D9280F" w:rsidRPr="00F91EAA" w:rsidRDefault="00D9280F" w:rsidP="007D37ED">
            <w:pPr>
              <w:spacing w:after="0" w:line="240" w:lineRule="auto"/>
              <w:rPr>
                <w:rFonts w:ascii="Calibri" w:eastAsia="Times New Roman" w:hAnsi="Calibri" w:cs="Calibri"/>
                <w:sz w:val="16"/>
                <w:szCs w:val="16"/>
              </w:rPr>
            </w:pPr>
          </w:p>
        </w:tc>
        <w:tc>
          <w:tcPr>
            <w:tcW w:w="1418" w:type="dxa"/>
            <w:tcBorders>
              <w:top w:val="single" w:sz="4" w:space="0" w:color="auto"/>
              <w:left w:val="nil"/>
              <w:bottom w:val="nil"/>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Luas areal permakaman bertambah 2 ha</w:t>
            </w:r>
          </w:p>
        </w:tc>
        <w:tc>
          <w:tcPr>
            <w:tcW w:w="1276" w:type="dxa"/>
            <w:tcBorders>
              <w:top w:val="single" w:sz="4" w:space="0" w:color="auto"/>
              <w:left w:val="nil"/>
              <w:bottom w:val="nil"/>
              <w:right w:val="single" w:sz="4" w:space="0" w:color="auto"/>
            </w:tcBorders>
            <w:shd w:val="clear" w:color="auto" w:fill="auto"/>
            <w:hideMark/>
          </w:tcPr>
          <w:p w:rsidR="00D9280F" w:rsidRPr="00F32229" w:rsidRDefault="00D9280F" w:rsidP="007D37ED">
            <w:pPr>
              <w:spacing w:after="0" w:line="240" w:lineRule="auto"/>
              <w:jc w:val="center"/>
              <w:rPr>
                <w:rFonts w:ascii="Calibri" w:eastAsia="Times New Roman" w:hAnsi="Calibri" w:cs="Calibri"/>
                <w:color w:val="000000"/>
                <w:sz w:val="16"/>
                <w:szCs w:val="16"/>
              </w:rPr>
            </w:pPr>
            <w:r w:rsidRPr="00F32229">
              <w:rPr>
                <w:rFonts w:ascii="Calibri" w:eastAsia="Times New Roman" w:hAnsi="Calibri" w:cs="Calibri"/>
                <w:color w:val="000000"/>
                <w:sz w:val="16"/>
                <w:szCs w:val="16"/>
              </w:rPr>
              <w:t>2.24 ha</w:t>
            </w:r>
          </w:p>
        </w:tc>
        <w:tc>
          <w:tcPr>
            <w:tcW w:w="1275" w:type="dxa"/>
            <w:tcBorders>
              <w:top w:val="single" w:sz="4" w:space="0" w:color="auto"/>
              <w:left w:val="nil"/>
              <w:bottom w:val="nil"/>
              <w:right w:val="single" w:sz="4" w:space="0" w:color="auto"/>
            </w:tcBorders>
            <w:shd w:val="clear" w:color="auto" w:fill="auto"/>
            <w:hideMark/>
          </w:tcPr>
          <w:p w:rsidR="00D9280F" w:rsidRPr="00F32229"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4.24</w:t>
            </w:r>
            <w:r w:rsidRPr="00F32229">
              <w:rPr>
                <w:rFonts w:ascii="Calibri" w:eastAsia="Times New Roman" w:hAnsi="Calibri" w:cs="Calibri"/>
                <w:color w:val="000000"/>
                <w:sz w:val="16"/>
                <w:szCs w:val="16"/>
              </w:rPr>
              <w:t xml:space="preserve"> ha</w:t>
            </w:r>
          </w:p>
        </w:tc>
        <w:tc>
          <w:tcPr>
            <w:tcW w:w="1418" w:type="dxa"/>
            <w:tcBorders>
              <w:top w:val="single" w:sz="4" w:space="0" w:color="auto"/>
              <w:left w:val="nil"/>
              <w:bottom w:val="nil"/>
              <w:right w:val="single" w:sz="8" w:space="0" w:color="000000"/>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Pengelolaan Areal Pemakaman</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Perumahan</w:t>
            </w:r>
          </w:p>
        </w:tc>
        <w:tc>
          <w:tcPr>
            <w:tcW w:w="1134"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Kebersihan dan Pertamanan</w:t>
            </w:r>
          </w:p>
        </w:tc>
      </w:tr>
      <w:tr w:rsidR="00D9280F" w:rsidRPr="00F91EAA" w:rsidTr="00E87C1D">
        <w:trPr>
          <w:trHeight w:val="3300"/>
        </w:trPr>
        <w:tc>
          <w:tcPr>
            <w:tcW w:w="1418"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Penerapan instrumen pengendalian pencemaran dan perusakan lingkungan </w:t>
            </w:r>
          </w:p>
        </w:tc>
        <w:tc>
          <w:tcPr>
            <w:tcW w:w="1701" w:type="dxa"/>
            <w:tcBorders>
              <w:top w:val="nil"/>
              <w:left w:val="single" w:sz="4" w:space="0" w:color="auto"/>
              <w:bottom w:val="single" w:sz="4" w:space="0" w:color="auto"/>
              <w:right w:val="single" w:sz="4" w:space="0" w:color="auto"/>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Mengendalikan pencemaran lingkungan melalui penerapan ijin lingkungan, Pengawasan dan penegakan hukum lingkungan, penerapan teknologi ramah lingkungan dan tepat guna, uji emisi dan kadar polusi, penyediaan informasi SDA dan lingkungan, konservasi dan pelestarian fungsi atmosfer</w:t>
            </w: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Pr="00F91EAA" w:rsidRDefault="00D9280F" w:rsidP="007D37ED">
            <w:pPr>
              <w:spacing w:after="0" w:line="240" w:lineRule="auto"/>
              <w:rPr>
                <w:rFonts w:ascii="Calibri" w:eastAsia="Times New Roman" w:hAnsi="Calibri" w:cs="Calibri"/>
                <w:sz w:val="16"/>
                <w:szCs w:val="16"/>
              </w:rPr>
            </w:pP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Meningkatnya Pelayananan Pencegahan Pencemaran Air</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80</w:t>
            </w:r>
            <w:r w:rsidRPr="00F91EAA">
              <w:rPr>
                <w:rFonts w:ascii="Calibri" w:eastAsia="Times New Roman" w:hAnsi="Calibri" w:cs="Calibri"/>
                <w:color w:val="000000"/>
                <w:sz w:val="16"/>
                <w:szCs w:val="16"/>
              </w:rPr>
              <w:t xml:space="preserve"> %</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100</w:t>
            </w:r>
            <w:r w:rsidRPr="00F91EAA">
              <w:rPr>
                <w:rFonts w:ascii="Calibri" w:eastAsia="Times New Roman" w:hAnsi="Calibri" w:cs="Calibri"/>
                <w:color w:val="000000"/>
                <w:sz w:val="16"/>
                <w:szCs w:val="16"/>
              </w:rPr>
              <w:t xml:space="preserve"> %</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Pengendalian Pencemaran dan Perusakan Lingkungan Hidup</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Lingkungan Hidup</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Kantor Lingkungan Hidup</w:t>
            </w:r>
          </w:p>
        </w:tc>
      </w:tr>
      <w:tr w:rsidR="00D9280F" w:rsidRPr="00F91EAA" w:rsidTr="00F06971">
        <w:trPr>
          <w:trHeight w:val="360"/>
        </w:trPr>
        <w:tc>
          <w:tcPr>
            <w:tcW w:w="1418" w:type="dxa"/>
            <w:vMerge w:val="restart"/>
            <w:tcBorders>
              <w:top w:val="single" w:sz="4" w:space="0" w:color="auto"/>
              <w:left w:val="single" w:sz="4" w:space="0" w:color="auto"/>
              <w:right w:val="nil"/>
            </w:tcBorders>
            <w:shd w:val="clear" w:color="auto" w:fill="auto"/>
            <w:vAlign w:val="center"/>
            <w:hideMark/>
          </w:tcPr>
          <w:p w:rsidR="00D9280F" w:rsidRPr="00A1158C" w:rsidRDefault="00D9280F" w:rsidP="00E43EEE">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lastRenderedPageBreak/>
              <w:t>Strategi</w:t>
            </w:r>
          </w:p>
        </w:tc>
        <w:tc>
          <w:tcPr>
            <w:tcW w:w="1701" w:type="dxa"/>
            <w:vMerge w:val="restart"/>
            <w:tcBorders>
              <w:top w:val="single" w:sz="4" w:space="0" w:color="auto"/>
              <w:left w:val="single" w:sz="4" w:space="0" w:color="auto"/>
              <w:right w:val="single" w:sz="4" w:space="0" w:color="auto"/>
            </w:tcBorders>
            <w:shd w:val="clear" w:color="auto" w:fill="auto"/>
            <w:vAlign w:val="center"/>
            <w:hideMark/>
          </w:tcPr>
          <w:p w:rsidR="00D9280F" w:rsidRPr="00A1158C" w:rsidRDefault="00D9280F" w:rsidP="00E43EEE">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t>Arah Kebijakan</w:t>
            </w:r>
          </w:p>
        </w:tc>
        <w:tc>
          <w:tcPr>
            <w:tcW w:w="1418" w:type="dxa"/>
            <w:vMerge w:val="restart"/>
            <w:tcBorders>
              <w:top w:val="single" w:sz="4" w:space="0" w:color="auto"/>
              <w:left w:val="nil"/>
              <w:right w:val="single" w:sz="4" w:space="0" w:color="auto"/>
            </w:tcBorders>
            <w:shd w:val="clear" w:color="auto" w:fill="auto"/>
            <w:vAlign w:val="center"/>
            <w:hideMark/>
          </w:tcPr>
          <w:p w:rsidR="00D9280F" w:rsidRPr="00A1158C" w:rsidRDefault="00D9280F" w:rsidP="00C518C5">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t>Indikator Kinerja (outcome)</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D9280F" w:rsidRPr="00A1158C" w:rsidRDefault="00D9280F" w:rsidP="00F06971">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t>Capaian Kinerja</w:t>
            </w:r>
          </w:p>
        </w:tc>
        <w:tc>
          <w:tcPr>
            <w:tcW w:w="1418" w:type="dxa"/>
            <w:vMerge w:val="restart"/>
            <w:tcBorders>
              <w:top w:val="single" w:sz="4" w:space="0" w:color="auto"/>
              <w:left w:val="nil"/>
              <w:right w:val="single" w:sz="4" w:space="0" w:color="auto"/>
            </w:tcBorders>
            <w:shd w:val="clear" w:color="auto" w:fill="auto"/>
            <w:vAlign w:val="center"/>
            <w:hideMark/>
          </w:tcPr>
          <w:p w:rsidR="00D9280F" w:rsidRPr="00A1158C" w:rsidRDefault="00D9280F" w:rsidP="00C518C5">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t>Program Pembangunan Daerah</w:t>
            </w:r>
          </w:p>
        </w:tc>
        <w:tc>
          <w:tcPr>
            <w:tcW w:w="1276" w:type="dxa"/>
            <w:vMerge w:val="restart"/>
            <w:tcBorders>
              <w:top w:val="single" w:sz="4" w:space="0" w:color="auto"/>
              <w:left w:val="nil"/>
              <w:right w:val="single" w:sz="4" w:space="0" w:color="auto"/>
            </w:tcBorders>
            <w:shd w:val="clear" w:color="auto" w:fill="auto"/>
            <w:vAlign w:val="center"/>
            <w:hideMark/>
          </w:tcPr>
          <w:p w:rsidR="00D9280F" w:rsidRPr="00A1158C" w:rsidRDefault="00D9280F" w:rsidP="00E43EEE">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t>Bidang Urusan</w:t>
            </w:r>
          </w:p>
        </w:tc>
        <w:tc>
          <w:tcPr>
            <w:tcW w:w="1134" w:type="dxa"/>
            <w:vMerge w:val="restart"/>
            <w:tcBorders>
              <w:top w:val="single" w:sz="4" w:space="0" w:color="auto"/>
              <w:left w:val="nil"/>
              <w:right w:val="single" w:sz="4" w:space="0" w:color="auto"/>
            </w:tcBorders>
            <w:shd w:val="clear" w:color="auto" w:fill="auto"/>
            <w:vAlign w:val="center"/>
            <w:hideMark/>
          </w:tcPr>
          <w:p w:rsidR="00D9280F" w:rsidRPr="00A1158C" w:rsidRDefault="00D9280F" w:rsidP="00E43EEE">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t>SKPD</w:t>
            </w:r>
            <w:r>
              <w:rPr>
                <w:rFonts w:eastAsia="Times New Roman" w:cstheme="minorHAnsi"/>
                <w:b/>
                <w:color w:val="000000"/>
                <w:sz w:val="16"/>
                <w:szCs w:val="16"/>
              </w:rPr>
              <w:t xml:space="preserve"> </w:t>
            </w:r>
            <w:r w:rsidRPr="00A1158C">
              <w:rPr>
                <w:rFonts w:eastAsia="Times New Roman" w:cstheme="minorHAnsi"/>
                <w:b/>
                <w:color w:val="000000"/>
                <w:sz w:val="16"/>
                <w:szCs w:val="16"/>
              </w:rPr>
              <w:t>Penanggung Jawab</w:t>
            </w:r>
          </w:p>
        </w:tc>
      </w:tr>
      <w:tr w:rsidR="00D9280F" w:rsidRPr="00F91EAA" w:rsidTr="00E87C1D">
        <w:trPr>
          <w:trHeight w:val="266"/>
        </w:trPr>
        <w:tc>
          <w:tcPr>
            <w:tcW w:w="1418" w:type="dxa"/>
            <w:vMerge/>
            <w:tcBorders>
              <w:left w:val="single" w:sz="4" w:space="0" w:color="auto"/>
              <w:bottom w:val="single" w:sz="4" w:space="0" w:color="auto"/>
              <w:right w:val="nil"/>
            </w:tcBorders>
            <w:shd w:val="clear" w:color="auto" w:fill="auto"/>
            <w:vAlign w:val="center"/>
            <w:hideMark/>
          </w:tcPr>
          <w:p w:rsidR="00D9280F" w:rsidRPr="00F91EAA" w:rsidRDefault="00D9280F" w:rsidP="007D37ED">
            <w:pPr>
              <w:spacing w:after="0" w:line="240" w:lineRule="auto"/>
              <w:rPr>
                <w:rFonts w:ascii="Calibri" w:eastAsia="Times New Roman" w:hAnsi="Calibri" w:cs="Calibri"/>
                <w:sz w:val="16"/>
                <w:szCs w:val="16"/>
              </w:rPr>
            </w:pPr>
          </w:p>
        </w:tc>
        <w:tc>
          <w:tcPr>
            <w:tcW w:w="1701" w:type="dxa"/>
            <w:vMerge/>
            <w:tcBorders>
              <w:left w:val="single" w:sz="4" w:space="0" w:color="auto"/>
              <w:bottom w:val="single" w:sz="4" w:space="0" w:color="auto"/>
              <w:right w:val="single" w:sz="4" w:space="0" w:color="auto"/>
            </w:tcBorders>
            <w:shd w:val="clear" w:color="auto" w:fill="auto"/>
            <w:vAlign w:val="center"/>
            <w:hideMark/>
          </w:tcPr>
          <w:p w:rsidR="00D9280F" w:rsidRPr="00F91EAA" w:rsidRDefault="00D9280F" w:rsidP="007D37ED">
            <w:pPr>
              <w:spacing w:after="0" w:line="240" w:lineRule="auto"/>
              <w:rPr>
                <w:rFonts w:ascii="Calibri" w:eastAsia="Times New Roman" w:hAnsi="Calibri" w:cs="Calibri"/>
                <w:sz w:val="16"/>
                <w:szCs w:val="16"/>
              </w:rPr>
            </w:pPr>
          </w:p>
        </w:tc>
        <w:tc>
          <w:tcPr>
            <w:tcW w:w="1418" w:type="dxa"/>
            <w:vMerge/>
            <w:tcBorders>
              <w:left w:val="nil"/>
              <w:bottom w:val="single" w:sz="4" w:space="0" w:color="auto"/>
              <w:right w:val="single" w:sz="4" w:space="0" w:color="auto"/>
            </w:tcBorders>
            <w:shd w:val="clear" w:color="auto" w:fill="auto"/>
            <w:vAlign w:val="center"/>
            <w:hideMark/>
          </w:tcPr>
          <w:p w:rsidR="00D9280F" w:rsidRPr="00F91EAA" w:rsidRDefault="00D9280F" w:rsidP="007D37ED">
            <w:pPr>
              <w:spacing w:after="0" w:line="240" w:lineRule="auto"/>
              <w:rPr>
                <w:rFonts w:ascii="Calibri" w:eastAsia="Times New Roman" w:hAnsi="Calibri" w:cs="Calibri"/>
                <w:sz w:val="16"/>
                <w:szCs w:val="16"/>
              </w:rPr>
            </w:pP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A1158C" w:rsidRDefault="00D9280F" w:rsidP="00E43EEE">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t>Kondisi Awal</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A1158C" w:rsidRDefault="00D9280F" w:rsidP="00E43EEE">
            <w:pPr>
              <w:spacing w:after="0" w:line="240" w:lineRule="auto"/>
              <w:jc w:val="center"/>
              <w:rPr>
                <w:rFonts w:eastAsia="Times New Roman" w:cstheme="minorHAnsi"/>
                <w:b/>
                <w:color w:val="000000"/>
                <w:sz w:val="16"/>
                <w:szCs w:val="16"/>
              </w:rPr>
            </w:pPr>
            <w:r w:rsidRPr="00A1158C">
              <w:rPr>
                <w:rFonts w:eastAsia="Times New Roman" w:cstheme="minorHAnsi"/>
                <w:b/>
                <w:color w:val="000000"/>
                <w:sz w:val="16"/>
                <w:szCs w:val="16"/>
              </w:rPr>
              <w:t>Kondisi Akhir</w:t>
            </w:r>
          </w:p>
        </w:tc>
        <w:tc>
          <w:tcPr>
            <w:tcW w:w="1418" w:type="dxa"/>
            <w:vMerge/>
            <w:tcBorders>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sz w:val="16"/>
                <w:szCs w:val="16"/>
              </w:rPr>
            </w:pPr>
          </w:p>
        </w:tc>
        <w:tc>
          <w:tcPr>
            <w:tcW w:w="1276" w:type="dxa"/>
            <w:vMerge/>
            <w:tcBorders>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p>
        </w:tc>
        <w:tc>
          <w:tcPr>
            <w:tcW w:w="1134" w:type="dxa"/>
            <w:vMerge/>
            <w:tcBorders>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p>
        </w:tc>
      </w:tr>
      <w:tr w:rsidR="00D9280F" w:rsidRPr="00F91EAA" w:rsidTr="00E87C1D">
        <w:trPr>
          <w:trHeight w:val="1200"/>
        </w:trPr>
        <w:tc>
          <w:tcPr>
            <w:tcW w:w="1418" w:type="dxa"/>
            <w:tcBorders>
              <w:top w:val="single" w:sz="4" w:space="0" w:color="auto"/>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Meningkatnya pelayanan Pencegahan Pencemaran udara dari sumber tidak bergerak</w:t>
            </w: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Pr="00F91EAA" w:rsidRDefault="00D9280F" w:rsidP="007D37ED">
            <w:pPr>
              <w:spacing w:after="0" w:line="240" w:lineRule="auto"/>
              <w:rPr>
                <w:rFonts w:ascii="Calibri" w:eastAsia="Times New Roman" w:hAnsi="Calibri" w:cs="Calibri"/>
                <w:sz w:val="16"/>
                <w:szCs w:val="16"/>
              </w:rPr>
            </w:pP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80</w:t>
            </w:r>
            <w:r w:rsidRPr="00F91EAA">
              <w:rPr>
                <w:rFonts w:ascii="Calibri" w:eastAsia="Times New Roman" w:hAnsi="Calibri" w:cs="Calibri"/>
                <w:color w:val="000000"/>
                <w:sz w:val="16"/>
                <w:szCs w:val="16"/>
              </w:rPr>
              <w:t xml:space="preserve"> %</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100</w:t>
            </w:r>
            <w:r w:rsidRPr="00F91EAA">
              <w:rPr>
                <w:rFonts w:ascii="Calibri" w:eastAsia="Times New Roman" w:hAnsi="Calibri" w:cs="Calibri"/>
                <w:color w:val="000000"/>
                <w:sz w:val="16"/>
                <w:szCs w:val="16"/>
              </w:rPr>
              <w:t xml:space="preserve"> %</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Pengendalian Pencemaran dan Perusakan Lingkungan Hidup</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Lingkungan Hidup</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Kantor Lingkungan Hidup</w:t>
            </w:r>
          </w:p>
        </w:tc>
      </w:tr>
      <w:tr w:rsidR="00D9280F" w:rsidRPr="00204DE9" w:rsidTr="00E87C1D">
        <w:trPr>
          <w:trHeight w:val="315"/>
        </w:trPr>
        <w:tc>
          <w:tcPr>
            <w:tcW w:w="1418" w:type="dxa"/>
            <w:tcBorders>
              <w:top w:val="single" w:sz="4" w:space="0" w:color="auto"/>
              <w:left w:val="single" w:sz="4" w:space="0" w:color="auto"/>
              <w:bottom w:val="single" w:sz="4" w:space="0" w:color="000000"/>
              <w:right w:val="single" w:sz="4" w:space="0" w:color="auto"/>
            </w:tcBorders>
            <w:vAlign w:val="center"/>
            <w:hideMark/>
          </w:tcPr>
          <w:p w:rsidR="00D9280F" w:rsidRPr="00204DE9" w:rsidRDefault="00D9280F" w:rsidP="00F21BF7">
            <w:pPr>
              <w:spacing w:after="0" w:line="240" w:lineRule="auto"/>
              <w:jc w:val="center"/>
              <w:rPr>
                <w:rFonts w:eastAsia="Times New Roman" w:cstheme="minorHAnsi"/>
                <w:color w:val="000000"/>
                <w:sz w:val="16"/>
                <w:szCs w:val="16"/>
              </w:rPr>
            </w:pPr>
          </w:p>
        </w:tc>
        <w:tc>
          <w:tcPr>
            <w:tcW w:w="1701" w:type="dxa"/>
            <w:tcBorders>
              <w:top w:val="single" w:sz="4" w:space="0" w:color="auto"/>
              <w:left w:val="single" w:sz="4" w:space="0" w:color="auto"/>
              <w:bottom w:val="single" w:sz="4" w:space="0" w:color="000000"/>
              <w:right w:val="single" w:sz="4" w:space="0" w:color="auto"/>
            </w:tcBorders>
            <w:vAlign w:val="center"/>
            <w:hideMark/>
          </w:tcPr>
          <w:p w:rsidR="00D9280F" w:rsidRPr="00204DE9" w:rsidRDefault="00D9280F" w:rsidP="00F21BF7">
            <w:pPr>
              <w:spacing w:after="0" w:line="240" w:lineRule="auto"/>
              <w:jc w:val="center"/>
              <w:rPr>
                <w:rFonts w:eastAsia="Times New Roman" w:cstheme="minorHAnsi"/>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D9280F" w:rsidRPr="00F91EAA" w:rsidRDefault="00D9280F" w:rsidP="0024281C">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Meningkatnya pelayanan pengendalian B3 dan limbah B3</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r w:rsidRPr="00F91EAA">
              <w:rPr>
                <w:rFonts w:ascii="Calibri" w:eastAsia="Times New Roman" w:hAnsi="Calibri" w:cs="Calibri"/>
                <w:color w:val="000000"/>
                <w:sz w:val="16"/>
                <w:szCs w:val="16"/>
              </w:rPr>
              <w:t xml:space="preserve"> %</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3</w:t>
            </w:r>
            <w:r w:rsidRPr="00F91EAA">
              <w:rPr>
                <w:rFonts w:ascii="Calibri" w:eastAsia="Times New Roman" w:hAnsi="Calibri" w:cs="Calibri"/>
                <w:color w:val="000000"/>
                <w:sz w:val="16"/>
                <w:szCs w:val="16"/>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D9280F" w:rsidRPr="00F91EAA" w:rsidRDefault="00D9280F" w:rsidP="0024281C">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Pengendalian Pencemaran dan Perusakan Lingkungan Hidup</w:t>
            </w:r>
          </w:p>
        </w:tc>
        <w:tc>
          <w:tcPr>
            <w:tcW w:w="1276" w:type="dxa"/>
            <w:tcBorders>
              <w:top w:val="single" w:sz="4" w:space="0" w:color="auto"/>
              <w:left w:val="single" w:sz="4" w:space="0" w:color="auto"/>
              <w:bottom w:val="single" w:sz="4" w:space="0" w:color="auto"/>
              <w:right w:val="single" w:sz="4" w:space="0" w:color="auto"/>
            </w:tcBorders>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Lingkungan Hidup</w:t>
            </w:r>
          </w:p>
        </w:tc>
        <w:tc>
          <w:tcPr>
            <w:tcW w:w="1134" w:type="dxa"/>
            <w:tcBorders>
              <w:top w:val="single" w:sz="4" w:space="0" w:color="auto"/>
              <w:left w:val="single" w:sz="4" w:space="0" w:color="auto"/>
              <w:bottom w:val="single" w:sz="4" w:space="0" w:color="auto"/>
              <w:right w:val="single" w:sz="4" w:space="0" w:color="auto"/>
            </w:tcBorders>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Kantor Lingkungan Hidup</w:t>
            </w:r>
          </w:p>
        </w:tc>
      </w:tr>
      <w:tr w:rsidR="00D9280F" w:rsidRPr="00F91EAA" w:rsidTr="00E87C1D">
        <w:trPr>
          <w:trHeight w:val="1500"/>
        </w:trPr>
        <w:tc>
          <w:tcPr>
            <w:tcW w:w="1418" w:type="dxa"/>
            <w:tcBorders>
              <w:top w:val="single" w:sz="4" w:space="0" w:color="auto"/>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Meningkatnya kelengkapan instrumen pencegahan pencemaran dan/atau kerusakan lingkungan</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46</w:t>
            </w:r>
            <w:r w:rsidRPr="00F91EAA">
              <w:rPr>
                <w:rFonts w:ascii="Calibri" w:eastAsia="Times New Roman" w:hAnsi="Calibri" w:cs="Calibri"/>
                <w:color w:val="000000"/>
                <w:sz w:val="16"/>
                <w:szCs w:val="16"/>
              </w:rPr>
              <w:t xml:space="preserve"> %</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F21BF7">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79</w:t>
            </w:r>
            <w:r w:rsidRPr="00F91EAA">
              <w:rPr>
                <w:rFonts w:ascii="Calibri" w:eastAsia="Times New Roman" w:hAnsi="Calibri" w:cs="Calibri"/>
                <w:color w:val="000000"/>
                <w:sz w:val="16"/>
                <w:szCs w:val="16"/>
              </w:rPr>
              <w:t xml:space="preserve"> %</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Pr>
                <w:rFonts w:ascii="Calibri" w:eastAsia="Times New Roman" w:hAnsi="Calibri" w:cs="Calibri"/>
                <w:sz w:val="16"/>
                <w:szCs w:val="16"/>
              </w:rPr>
              <w:t>Program Peningkatan Kualitas dan Akses Informasi Sumber Daya Alam dan Lingkungan Hidup</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Lingkungan Hidup</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Kantor Lingkungan Hidup</w:t>
            </w:r>
          </w:p>
        </w:tc>
      </w:tr>
      <w:tr w:rsidR="00D9280F" w:rsidRPr="00F91EAA" w:rsidTr="00E87C1D">
        <w:trPr>
          <w:trHeight w:val="1200"/>
        </w:trPr>
        <w:tc>
          <w:tcPr>
            <w:tcW w:w="1418" w:type="dxa"/>
            <w:tcBorders>
              <w:top w:val="single" w:sz="4" w:space="0" w:color="auto"/>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Meningkatnya pelayanan informasi status kerusakan lahan dan atau tanah untuk produksi biomassa</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100</w:t>
            </w:r>
            <w:r w:rsidRPr="00F91EAA">
              <w:rPr>
                <w:rFonts w:ascii="Calibri" w:eastAsia="Times New Roman" w:hAnsi="Calibri" w:cs="Calibri"/>
                <w:color w:val="000000"/>
                <w:sz w:val="16"/>
                <w:szCs w:val="16"/>
              </w:rPr>
              <w:t xml:space="preserve"> %</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100</w:t>
            </w:r>
            <w:r w:rsidRPr="00F91EAA">
              <w:rPr>
                <w:rFonts w:ascii="Calibri" w:eastAsia="Times New Roman" w:hAnsi="Calibri" w:cs="Calibri"/>
                <w:color w:val="000000"/>
                <w:sz w:val="16"/>
                <w:szCs w:val="16"/>
              </w:rPr>
              <w:t xml:space="preserve"> %</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sz w:val="16"/>
                <w:szCs w:val="16"/>
              </w:rPr>
            </w:pPr>
            <w:r>
              <w:rPr>
                <w:rFonts w:ascii="Calibri" w:eastAsia="Times New Roman" w:hAnsi="Calibri" w:cs="Calibri"/>
                <w:sz w:val="16"/>
                <w:szCs w:val="16"/>
              </w:rPr>
              <w:t>Program Peningkatan Kualitas dan Akses Informasi Sumber Daya Alam dan Lingkungan Hidup</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Lingkungan Hidup</w:t>
            </w:r>
          </w:p>
        </w:tc>
        <w:tc>
          <w:tcPr>
            <w:tcW w:w="1134"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Kantor Lingkungan Hidup</w:t>
            </w:r>
          </w:p>
        </w:tc>
      </w:tr>
      <w:tr w:rsidR="00D9280F" w:rsidRPr="00F91EAA" w:rsidTr="00E87C1D">
        <w:trPr>
          <w:trHeight w:val="1290"/>
        </w:trPr>
        <w:tc>
          <w:tcPr>
            <w:tcW w:w="1418" w:type="dxa"/>
            <w:tcBorders>
              <w:top w:val="single" w:sz="4" w:space="0" w:color="auto"/>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Mengembangkan sistem informasi lingkungan hidup</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Tidak tersedia</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 sistim informasi</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u w:val="single"/>
              </w:rPr>
            </w:pPr>
            <w:r w:rsidRPr="00F91EAA">
              <w:rPr>
                <w:rFonts w:ascii="Calibri" w:eastAsia="Times New Roman" w:hAnsi="Calibri" w:cs="Calibri"/>
                <w:sz w:val="16"/>
                <w:szCs w:val="16"/>
                <w:u w:val="single"/>
              </w:rPr>
              <w:t>Program Peningkatan Kualitas dan Akses Informasi Mengenai SDA dan LH</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Lingkungan Hidup</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Kantor Lingkungan Hidup</w:t>
            </w:r>
          </w:p>
        </w:tc>
      </w:tr>
      <w:tr w:rsidR="00D9280F" w:rsidRPr="00F91EAA" w:rsidTr="00E87C1D">
        <w:trPr>
          <w:trHeight w:val="1500"/>
        </w:trPr>
        <w:tc>
          <w:tcPr>
            <w:tcW w:w="1418" w:type="dxa"/>
            <w:tcBorders>
              <w:top w:val="single" w:sz="4" w:space="0" w:color="auto"/>
              <w:left w:val="single" w:sz="4" w:space="0" w:color="auto"/>
              <w:bottom w:val="single" w:sz="4" w:space="0" w:color="auto"/>
              <w:right w:val="nil"/>
            </w:tcBorders>
            <w:shd w:val="clear" w:color="auto" w:fill="auto"/>
            <w:hideMark/>
          </w:tcPr>
          <w:p w:rsidR="00D9280F" w:rsidRPr="00F91EAA" w:rsidRDefault="00D9280F" w:rsidP="0024281C">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sz w:val="16"/>
                <w:szCs w:val="16"/>
              </w:rPr>
            </w:pPr>
            <w:r>
              <w:rPr>
                <w:rFonts w:ascii="Calibri" w:eastAsia="Times New Roman" w:hAnsi="Calibri" w:cs="Calibri"/>
                <w:sz w:val="16"/>
                <w:szCs w:val="16"/>
              </w:rPr>
              <w:t>Jumlah Green Office (SKPD)</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2</w:t>
            </w:r>
            <w:r w:rsidRPr="00F91EAA">
              <w:rPr>
                <w:rFonts w:ascii="Calibri" w:eastAsia="Times New Roman" w:hAnsi="Calibri" w:cs="Calibri"/>
                <w:color w:val="000000"/>
                <w:sz w:val="16"/>
                <w:szCs w:val="16"/>
              </w:rPr>
              <w:t xml:space="preserve"> %</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100</w:t>
            </w:r>
            <w:r w:rsidRPr="00F91EAA">
              <w:rPr>
                <w:rFonts w:ascii="Calibri" w:eastAsia="Times New Roman" w:hAnsi="Calibri" w:cs="Calibri"/>
                <w:color w:val="000000"/>
                <w:sz w:val="16"/>
                <w:szCs w:val="16"/>
              </w:rPr>
              <w:t xml:space="preserve"> %</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Program Pengelolaan Lingkungan Berbasis Masyarakat </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Lingkungan Hidup</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Kantor Lingkungan Hidup</w:t>
            </w:r>
          </w:p>
        </w:tc>
      </w:tr>
      <w:tr w:rsidR="00D9280F" w:rsidRPr="00F91EAA" w:rsidTr="00E87C1D">
        <w:trPr>
          <w:trHeight w:val="1500"/>
        </w:trPr>
        <w:tc>
          <w:tcPr>
            <w:tcW w:w="1418" w:type="dxa"/>
            <w:tcBorders>
              <w:top w:val="single" w:sz="4" w:space="0" w:color="auto"/>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Mewujudkan kemandirian masyarakat dalam pengelolaan lingkungan hidup</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2</w:t>
            </w:r>
            <w:r w:rsidRPr="00F91EAA">
              <w:rPr>
                <w:rFonts w:ascii="Calibri" w:eastAsia="Times New Roman" w:hAnsi="Calibri" w:cs="Calibri"/>
                <w:color w:val="000000"/>
                <w:sz w:val="16"/>
                <w:szCs w:val="16"/>
              </w:rPr>
              <w:t xml:space="preserve"> %</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54</w:t>
            </w:r>
            <w:r w:rsidRPr="00F91EAA">
              <w:rPr>
                <w:rFonts w:ascii="Calibri" w:eastAsia="Times New Roman" w:hAnsi="Calibri" w:cs="Calibri"/>
                <w:color w:val="000000"/>
                <w:sz w:val="16"/>
                <w:szCs w:val="16"/>
              </w:rPr>
              <w:t xml:space="preserve"> %</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 xml:space="preserve">Program Pengelolaan Lingkungan Berbasis Masyarakat </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Lingkungan Hidup</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Kantor Lingkungan Hidup</w:t>
            </w:r>
          </w:p>
        </w:tc>
      </w:tr>
      <w:tr w:rsidR="00D9280F" w:rsidRPr="00F91EAA" w:rsidTr="00E87C1D">
        <w:trPr>
          <w:trHeight w:val="2400"/>
        </w:trPr>
        <w:tc>
          <w:tcPr>
            <w:tcW w:w="1418" w:type="dxa"/>
            <w:tcBorders>
              <w:top w:val="single" w:sz="4" w:space="0" w:color="auto"/>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Peningkatan kinerja pengelolaan persampahan</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Meningkatkan kinerja pengelolaan persampahan melalui peran serta masyarakat dan penyediaan sarana prasarana, kerjasama pelayanan persampahan serta penggalangan CSR</w:t>
            </w: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Pr="00F91EAA" w:rsidRDefault="00D9280F" w:rsidP="007D37ED">
            <w:pPr>
              <w:spacing w:after="0" w:line="240" w:lineRule="auto"/>
              <w:rPr>
                <w:rFonts w:ascii="Calibri" w:eastAsia="Times New Roman" w:hAnsi="Calibri" w:cs="Calibri"/>
                <w:sz w:val="16"/>
                <w:szCs w:val="16"/>
              </w:rPr>
            </w:pP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Meningkatnya </w:t>
            </w:r>
            <w:r>
              <w:rPr>
                <w:rFonts w:ascii="Calibri" w:eastAsia="Times New Roman" w:hAnsi="Calibri" w:cs="Calibri"/>
                <w:sz w:val="16"/>
                <w:szCs w:val="16"/>
              </w:rPr>
              <w:t>volume sampah ditampung dan terangkut setiap hari</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3F766D" w:rsidRDefault="00D9280F" w:rsidP="007D37ED">
            <w:pPr>
              <w:spacing w:after="0" w:line="240" w:lineRule="auto"/>
              <w:jc w:val="center"/>
              <w:rPr>
                <w:rFonts w:ascii="Calibri" w:eastAsia="Times New Roman" w:hAnsi="Calibri" w:cs="Calibri"/>
                <w:color w:val="000000"/>
                <w:sz w:val="16"/>
                <w:szCs w:val="16"/>
              </w:rPr>
            </w:pPr>
            <w:r w:rsidRPr="003F766D">
              <w:rPr>
                <w:rFonts w:ascii="Calibri" w:eastAsia="Times New Roman" w:hAnsi="Calibri" w:cs="Calibri"/>
                <w:color w:val="000000"/>
                <w:sz w:val="16"/>
                <w:szCs w:val="16"/>
              </w:rPr>
              <w:t>Ditampung 470 M3</w:t>
            </w:r>
          </w:p>
          <w:p w:rsidR="00D9280F" w:rsidRPr="003F766D" w:rsidRDefault="00D9280F" w:rsidP="007D37ED">
            <w:pPr>
              <w:spacing w:after="0" w:line="240" w:lineRule="auto"/>
              <w:jc w:val="center"/>
              <w:rPr>
                <w:rFonts w:ascii="Calibri" w:eastAsia="Times New Roman" w:hAnsi="Calibri" w:cs="Calibri"/>
                <w:color w:val="000000"/>
                <w:sz w:val="16"/>
                <w:szCs w:val="16"/>
              </w:rPr>
            </w:pPr>
            <w:r w:rsidRPr="003F766D">
              <w:rPr>
                <w:rFonts w:ascii="Calibri" w:eastAsia="Times New Roman" w:hAnsi="Calibri" w:cs="Calibri"/>
                <w:color w:val="000000"/>
                <w:sz w:val="16"/>
                <w:szCs w:val="16"/>
              </w:rPr>
              <w:t>Terangkut 700 M3</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3F766D" w:rsidRDefault="00D9280F" w:rsidP="0024281C">
            <w:pPr>
              <w:spacing w:after="0" w:line="240" w:lineRule="auto"/>
              <w:jc w:val="center"/>
              <w:rPr>
                <w:rFonts w:ascii="Calibri" w:eastAsia="Times New Roman" w:hAnsi="Calibri" w:cs="Calibri"/>
                <w:color w:val="000000"/>
                <w:sz w:val="16"/>
                <w:szCs w:val="16"/>
              </w:rPr>
            </w:pPr>
            <w:r w:rsidRPr="003F766D">
              <w:rPr>
                <w:rFonts w:ascii="Calibri" w:eastAsia="Times New Roman" w:hAnsi="Calibri" w:cs="Calibri"/>
                <w:color w:val="000000"/>
                <w:sz w:val="16"/>
                <w:szCs w:val="16"/>
              </w:rPr>
              <w:t>Ditampung 470 M3</w:t>
            </w:r>
          </w:p>
          <w:p w:rsidR="00D9280F" w:rsidRPr="003F766D" w:rsidRDefault="00D9280F" w:rsidP="0024281C">
            <w:pPr>
              <w:spacing w:after="0" w:line="240" w:lineRule="auto"/>
              <w:jc w:val="center"/>
              <w:rPr>
                <w:rFonts w:ascii="Calibri" w:eastAsia="Times New Roman" w:hAnsi="Calibri" w:cs="Calibri"/>
                <w:color w:val="000000"/>
                <w:sz w:val="16"/>
                <w:szCs w:val="16"/>
              </w:rPr>
            </w:pPr>
            <w:r w:rsidRPr="003F766D">
              <w:rPr>
                <w:rFonts w:ascii="Calibri" w:eastAsia="Times New Roman" w:hAnsi="Calibri" w:cs="Calibri"/>
                <w:color w:val="000000"/>
                <w:sz w:val="16"/>
                <w:szCs w:val="16"/>
              </w:rPr>
              <w:t>Terangkut 700 M3</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Pengembangan Kinerja Pengelolaan Persampahan</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Lingkungan Hidup</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Kebersihan dan Pertamanan</w:t>
            </w:r>
          </w:p>
        </w:tc>
      </w:tr>
      <w:tr w:rsidR="00D9280F" w:rsidRPr="00204DE9" w:rsidTr="00F06971">
        <w:trPr>
          <w:trHeight w:val="315"/>
        </w:trPr>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9280F" w:rsidRPr="00C518C5" w:rsidRDefault="00D9280F" w:rsidP="009D5DAE">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lastRenderedPageBreak/>
              <w:t>Strategi</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280F" w:rsidRPr="00C518C5" w:rsidRDefault="00D9280F" w:rsidP="009D5DAE">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Arah Kebijakan</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Indikator Kinerja (outcome)</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D9280F" w:rsidRPr="00C518C5" w:rsidRDefault="00D9280F" w:rsidP="00F06971">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Capaian Kinerja</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Program Pembangunan Daerah</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Bidang Urusan</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SKPD</w:t>
            </w:r>
            <w:r>
              <w:rPr>
                <w:rFonts w:eastAsia="Times New Roman" w:cstheme="minorHAnsi"/>
                <w:b/>
                <w:color w:val="000000"/>
                <w:sz w:val="16"/>
                <w:szCs w:val="16"/>
              </w:rPr>
              <w:t xml:space="preserve"> </w:t>
            </w:r>
            <w:r w:rsidRPr="00C518C5">
              <w:rPr>
                <w:rFonts w:eastAsia="Times New Roman" w:cstheme="minorHAnsi"/>
                <w:b/>
                <w:color w:val="000000"/>
                <w:sz w:val="16"/>
                <w:szCs w:val="16"/>
              </w:rPr>
              <w:t>Penanggung Jawab</w:t>
            </w:r>
          </w:p>
        </w:tc>
      </w:tr>
      <w:tr w:rsidR="00D9280F" w:rsidRPr="00204DE9" w:rsidTr="00E87C1D">
        <w:trPr>
          <w:trHeight w:val="315"/>
        </w:trPr>
        <w:tc>
          <w:tcPr>
            <w:tcW w:w="1418" w:type="dxa"/>
            <w:vMerge/>
            <w:tcBorders>
              <w:top w:val="single" w:sz="4" w:space="0" w:color="auto"/>
              <w:left w:val="single" w:sz="4" w:space="0" w:color="auto"/>
              <w:bottom w:val="single" w:sz="4" w:space="0" w:color="000000"/>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D9280F" w:rsidRPr="00C518C5" w:rsidRDefault="00D9280F" w:rsidP="009D5DAE">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Kondisi Awal</w:t>
            </w:r>
          </w:p>
        </w:tc>
        <w:tc>
          <w:tcPr>
            <w:tcW w:w="1275" w:type="dxa"/>
            <w:tcBorders>
              <w:top w:val="nil"/>
              <w:left w:val="nil"/>
              <w:bottom w:val="single" w:sz="4" w:space="0" w:color="auto"/>
              <w:right w:val="single" w:sz="4" w:space="0" w:color="auto"/>
            </w:tcBorders>
            <w:shd w:val="clear" w:color="auto" w:fill="auto"/>
            <w:hideMark/>
          </w:tcPr>
          <w:p w:rsidR="00D9280F" w:rsidRPr="00C518C5" w:rsidRDefault="00D9280F" w:rsidP="009D5DAE">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Kondisi Akhir</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r>
      <w:tr w:rsidR="00D9280F" w:rsidRPr="00F91EAA" w:rsidTr="00E87C1D">
        <w:trPr>
          <w:trHeight w:val="2700"/>
        </w:trPr>
        <w:tc>
          <w:tcPr>
            <w:tcW w:w="1418" w:type="dxa"/>
            <w:tcBorders>
              <w:top w:val="single" w:sz="4" w:space="0" w:color="auto"/>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Penerapan konsep 3R</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Memanfaatkan sampah sebagai sumber daya mulai dari sumber/hulu melalui Pembangunan sentra 3R / Pusat Daur Ulang, Pendampingan pembentukan bank sampah di tingkat kelurahan, Pengembangan jejaring kerja bank sampah</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20 % RW zero waste</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99278F" w:rsidRDefault="00D9280F" w:rsidP="007D37ED">
            <w:pPr>
              <w:spacing w:after="0" w:line="240" w:lineRule="auto"/>
              <w:jc w:val="center"/>
              <w:rPr>
                <w:rFonts w:ascii="Calibri" w:eastAsia="Times New Roman" w:hAnsi="Calibri" w:cs="Calibri"/>
                <w:color w:val="000000"/>
                <w:sz w:val="16"/>
                <w:szCs w:val="16"/>
              </w:rPr>
            </w:pPr>
            <w:r w:rsidRPr="0099278F">
              <w:rPr>
                <w:rFonts w:ascii="Calibri" w:eastAsia="Times New Roman" w:hAnsi="Calibri" w:cs="Calibri"/>
                <w:color w:val="000000"/>
                <w:sz w:val="16"/>
                <w:szCs w:val="16"/>
              </w:rPr>
              <w:t>4%</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99278F" w:rsidRDefault="00D9280F" w:rsidP="007D37ED">
            <w:pPr>
              <w:spacing w:after="0" w:line="240" w:lineRule="auto"/>
              <w:jc w:val="center"/>
              <w:rPr>
                <w:rFonts w:ascii="Calibri" w:eastAsia="Times New Roman" w:hAnsi="Calibri" w:cs="Calibri"/>
                <w:color w:val="000000"/>
                <w:sz w:val="16"/>
                <w:szCs w:val="16"/>
              </w:rPr>
            </w:pPr>
            <w:r w:rsidRPr="0099278F">
              <w:rPr>
                <w:rFonts w:ascii="Calibri" w:eastAsia="Times New Roman" w:hAnsi="Calibri" w:cs="Calibri"/>
                <w:color w:val="000000"/>
                <w:sz w:val="16"/>
                <w:szCs w:val="16"/>
              </w:rPr>
              <w:t>20 % RW</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u w:val="single"/>
              </w:rPr>
            </w:pPr>
            <w:r w:rsidRPr="00F91EAA">
              <w:rPr>
                <w:rFonts w:ascii="Calibri" w:eastAsia="Times New Roman" w:hAnsi="Calibri" w:cs="Calibri"/>
                <w:sz w:val="16"/>
                <w:szCs w:val="16"/>
                <w:u w:val="single"/>
              </w:rPr>
              <w:t>Program Pengelolaan Sampah Berbasis 3R</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Lingkungan Hidup</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Kebersihan dan Pertamanan</w:t>
            </w:r>
          </w:p>
        </w:tc>
      </w:tr>
      <w:tr w:rsidR="00D9280F" w:rsidRPr="00F91EAA" w:rsidTr="00E87C1D">
        <w:trPr>
          <w:trHeight w:val="2100"/>
        </w:trPr>
        <w:tc>
          <w:tcPr>
            <w:tcW w:w="1418" w:type="dxa"/>
            <w:tcBorders>
              <w:top w:val="single" w:sz="4" w:space="0" w:color="auto"/>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Pengembangan prasarana jalan dan jembatan</w:t>
            </w:r>
          </w:p>
        </w:tc>
        <w:tc>
          <w:tcPr>
            <w:tcW w:w="1701" w:type="dxa"/>
            <w:tcBorders>
              <w:top w:val="single" w:sz="4" w:space="0" w:color="auto"/>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Mengembangkan dan meningkatkan kapasitas dan Kualitas Jaringan Jalan dan Jembatan serta penyediaan sistem informasi data base jalan dan jembatan</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Tersedianya jalan yang menghubungkan pusat-pusat kegiatan dalam wilayah kota 100%</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Jalan 90%</w:t>
            </w:r>
          </w:p>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Jembatan 95%</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Default="00D9280F" w:rsidP="001B116F">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Jalan 100%</w:t>
            </w:r>
          </w:p>
          <w:p w:rsidR="00D9280F" w:rsidRPr="00F91EAA" w:rsidRDefault="00D9280F" w:rsidP="001B116F">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Jembatan 100%</w:t>
            </w:r>
          </w:p>
        </w:tc>
        <w:tc>
          <w:tcPr>
            <w:tcW w:w="1418" w:type="dxa"/>
            <w:tcBorders>
              <w:top w:val="single" w:sz="4" w:space="0" w:color="auto"/>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Program Pembangunan Jalan dan Jembatan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Pekerjaan Umum</w:t>
            </w:r>
          </w:p>
        </w:tc>
        <w:tc>
          <w:tcPr>
            <w:tcW w:w="1134"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PUPESDM</w:t>
            </w:r>
          </w:p>
        </w:tc>
      </w:tr>
      <w:tr w:rsidR="00D9280F" w:rsidRPr="00F91EAA" w:rsidTr="00E87C1D">
        <w:trPr>
          <w:trHeight w:val="1200"/>
        </w:trPr>
        <w:tc>
          <w:tcPr>
            <w:tcW w:w="1418" w:type="dxa"/>
            <w:tcBorders>
              <w:top w:val="single" w:sz="4" w:space="0" w:color="auto"/>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single" w:sz="4" w:space="0" w:color="auto"/>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Tersedianya Jalan yang memudahkan masyarakat perindividu melakukan perjalalan</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92%</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100%</w:t>
            </w:r>
          </w:p>
        </w:tc>
        <w:tc>
          <w:tcPr>
            <w:tcW w:w="1418" w:type="dxa"/>
            <w:tcBorders>
              <w:top w:val="single" w:sz="4" w:space="0" w:color="auto"/>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Program Rehabilitasi/Pemeliharaan Jalan dan Jembatan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Pekerjaan Umum</w:t>
            </w:r>
          </w:p>
        </w:tc>
        <w:tc>
          <w:tcPr>
            <w:tcW w:w="1134"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PUPESDM</w:t>
            </w:r>
          </w:p>
        </w:tc>
      </w:tr>
      <w:tr w:rsidR="00010C0E" w:rsidRPr="00F91EAA" w:rsidTr="00E87C1D">
        <w:trPr>
          <w:trHeight w:val="1500"/>
        </w:trPr>
        <w:tc>
          <w:tcPr>
            <w:tcW w:w="1418" w:type="dxa"/>
            <w:tcBorders>
              <w:top w:val="single" w:sz="4" w:space="0" w:color="auto"/>
              <w:left w:val="single" w:sz="4" w:space="0" w:color="auto"/>
              <w:bottom w:val="single" w:sz="4" w:space="0" w:color="auto"/>
              <w:right w:val="nil"/>
            </w:tcBorders>
            <w:shd w:val="clear" w:color="auto" w:fill="auto"/>
            <w:noWrap/>
            <w:hideMark/>
          </w:tcPr>
          <w:p w:rsidR="00010C0E" w:rsidRPr="00F91EAA" w:rsidRDefault="00010C0E" w:rsidP="007D37ED">
            <w:pPr>
              <w:spacing w:after="0" w:line="240" w:lineRule="auto"/>
              <w:jc w:val="center"/>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single" w:sz="4" w:space="0" w:color="auto"/>
              <w:left w:val="single" w:sz="4" w:space="0" w:color="auto"/>
              <w:bottom w:val="single" w:sz="4" w:space="0" w:color="auto"/>
              <w:right w:val="nil"/>
            </w:tcBorders>
            <w:shd w:val="clear" w:color="auto" w:fill="auto"/>
            <w:hideMark/>
          </w:tcPr>
          <w:p w:rsidR="00010C0E" w:rsidRDefault="00010C0E"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Mengembangkan sarana dan prasarana  pendukung infrastruktur kota melalui Pengadaan alat berat dan alat angkut</w:t>
            </w:r>
          </w:p>
          <w:p w:rsidR="00010C0E" w:rsidRDefault="00010C0E" w:rsidP="007D37ED">
            <w:pPr>
              <w:spacing w:after="0" w:line="240" w:lineRule="auto"/>
              <w:rPr>
                <w:rFonts w:ascii="Calibri" w:eastAsia="Times New Roman" w:hAnsi="Calibri" w:cs="Calibri"/>
                <w:sz w:val="16"/>
                <w:szCs w:val="16"/>
              </w:rPr>
            </w:pPr>
          </w:p>
          <w:p w:rsidR="00010C0E" w:rsidRPr="00F91EAA" w:rsidRDefault="00010C0E" w:rsidP="007D37ED">
            <w:pPr>
              <w:spacing w:after="0" w:line="240" w:lineRule="auto"/>
              <w:rPr>
                <w:rFonts w:ascii="Calibri" w:eastAsia="Times New Roman" w:hAnsi="Calibri" w:cs="Calibri"/>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10C0E" w:rsidRPr="00F91EAA" w:rsidRDefault="00010C0E"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Meningkatnya Rentribusi Alat Berat</w:t>
            </w:r>
          </w:p>
        </w:tc>
        <w:tc>
          <w:tcPr>
            <w:tcW w:w="1276" w:type="dxa"/>
            <w:tcBorders>
              <w:top w:val="single" w:sz="4" w:space="0" w:color="auto"/>
              <w:left w:val="nil"/>
              <w:bottom w:val="single" w:sz="4" w:space="0" w:color="auto"/>
              <w:right w:val="single" w:sz="4" w:space="0" w:color="auto"/>
            </w:tcBorders>
            <w:shd w:val="clear" w:color="auto" w:fill="auto"/>
            <w:hideMark/>
          </w:tcPr>
          <w:p w:rsidR="00010C0E" w:rsidRPr="00F06971" w:rsidRDefault="00010C0E"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Rp. 50jt 1 thn</w:t>
            </w:r>
          </w:p>
        </w:tc>
        <w:tc>
          <w:tcPr>
            <w:tcW w:w="1275" w:type="dxa"/>
            <w:tcBorders>
              <w:top w:val="single" w:sz="4" w:space="0" w:color="auto"/>
              <w:left w:val="nil"/>
              <w:bottom w:val="single" w:sz="4" w:space="0" w:color="auto"/>
              <w:right w:val="single" w:sz="4" w:space="0" w:color="auto"/>
            </w:tcBorders>
            <w:shd w:val="clear" w:color="auto" w:fill="auto"/>
            <w:hideMark/>
          </w:tcPr>
          <w:p w:rsidR="00010C0E" w:rsidRPr="00F06971" w:rsidRDefault="00010C0E"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Rp. 100jt 1 thn</w:t>
            </w:r>
          </w:p>
        </w:tc>
        <w:tc>
          <w:tcPr>
            <w:tcW w:w="1418" w:type="dxa"/>
            <w:tcBorders>
              <w:top w:val="single" w:sz="4" w:space="0" w:color="auto"/>
              <w:left w:val="nil"/>
              <w:bottom w:val="nil"/>
              <w:right w:val="nil"/>
            </w:tcBorders>
            <w:shd w:val="clear" w:color="auto" w:fill="auto"/>
            <w:hideMark/>
          </w:tcPr>
          <w:p w:rsidR="00010C0E" w:rsidRPr="00F91EAA" w:rsidRDefault="00010C0E"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Penyediaan dan Pemeliharaan Sarana dan Prasarana Alat Berat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10C0E" w:rsidRPr="00F91EAA" w:rsidRDefault="00010C0E"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Pekerjaan Umum</w:t>
            </w:r>
          </w:p>
        </w:tc>
        <w:tc>
          <w:tcPr>
            <w:tcW w:w="1134" w:type="dxa"/>
            <w:tcBorders>
              <w:top w:val="single" w:sz="4" w:space="0" w:color="auto"/>
              <w:left w:val="nil"/>
              <w:bottom w:val="single" w:sz="4" w:space="0" w:color="auto"/>
              <w:right w:val="single" w:sz="4" w:space="0" w:color="auto"/>
            </w:tcBorders>
            <w:shd w:val="clear" w:color="auto" w:fill="auto"/>
            <w:hideMark/>
          </w:tcPr>
          <w:p w:rsidR="00010C0E" w:rsidRPr="00F91EAA" w:rsidRDefault="00010C0E"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PUPESDM</w:t>
            </w:r>
          </w:p>
        </w:tc>
      </w:tr>
      <w:tr w:rsidR="00D9280F" w:rsidRPr="00F91EAA" w:rsidTr="00E87C1D">
        <w:trPr>
          <w:trHeight w:val="2400"/>
        </w:trPr>
        <w:tc>
          <w:tcPr>
            <w:tcW w:w="1418"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Pengembangan sarana dan prasarana drainase</w:t>
            </w:r>
          </w:p>
        </w:tc>
        <w:tc>
          <w:tcPr>
            <w:tcW w:w="1701" w:type="dxa"/>
            <w:tcBorders>
              <w:top w:val="nil"/>
              <w:left w:val="single" w:sz="4" w:space="0" w:color="auto"/>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Mengembangkan dan meningkatkan kapasitas sarana dan prasarana drainase primer dan sekunder</w:t>
            </w:r>
          </w:p>
        </w:tc>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Tersedianya system jaringan drainase skala kawasan dan skala kota sehingga tidak terjadi genangan </w:t>
            </w:r>
          </w:p>
        </w:tc>
        <w:tc>
          <w:tcPr>
            <w:tcW w:w="1276"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dari 30</w:t>
            </w:r>
            <w:r w:rsidR="00F06971">
              <w:rPr>
                <w:rFonts w:ascii="Calibri" w:eastAsia="Times New Roman" w:hAnsi="Calibri" w:cs="Calibri"/>
                <w:color w:val="000000"/>
                <w:sz w:val="16"/>
                <w:szCs w:val="16"/>
              </w:rPr>
              <w:t xml:space="preserve"> </w:t>
            </w:r>
            <w:r w:rsidRPr="00F06971">
              <w:rPr>
                <w:rFonts w:ascii="Calibri" w:eastAsia="Times New Roman" w:hAnsi="Calibri" w:cs="Calibri"/>
                <w:color w:val="000000"/>
                <w:sz w:val="16"/>
                <w:szCs w:val="16"/>
              </w:rPr>
              <w:t>cm , selama 2 jam dan  lebih dari 2 kali setahun)</w:t>
            </w:r>
          </w:p>
        </w:tc>
        <w:tc>
          <w:tcPr>
            <w:tcW w:w="1275"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Tidak lebih dari 30cm , selama 2 jam dan tidak lebih dari 2 kali setahun)</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Pembangunan Saluran Drainase Primer dan Sekunder</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Pekerjaan Umum</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PUPESDM</w:t>
            </w:r>
          </w:p>
        </w:tc>
      </w:tr>
      <w:tr w:rsidR="00D9280F" w:rsidRPr="00F91EAA" w:rsidTr="00E87C1D">
        <w:trPr>
          <w:trHeight w:val="12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Pemeliharaan sarana prasarana drainase</w:t>
            </w:r>
          </w:p>
        </w:tc>
        <w:tc>
          <w:tcPr>
            <w:tcW w:w="1701" w:type="dxa"/>
            <w:tcBorders>
              <w:top w:val="nil"/>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Melaksanakan Pemeliharaan sarana dan prasarana drainase primer dan sekunder</w:t>
            </w:r>
          </w:p>
        </w:tc>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Meningkatnya Kondisi saluran drainase primer dan sekunder dalam kondisi baik</w:t>
            </w:r>
          </w:p>
        </w:tc>
        <w:tc>
          <w:tcPr>
            <w:tcW w:w="1276"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90%</w:t>
            </w:r>
          </w:p>
        </w:tc>
        <w:tc>
          <w:tcPr>
            <w:tcW w:w="1275" w:type="dxa"/>
            <w:tcBorders>
              <w:top w:val="nil"/>
              <w:left w:val="nil"/>
              <w:bottom w:val="single" w:sz="4" w:space="0" w:color="auto"/>
              <w:right w:val="single" w:sz="4" w:space="0" w:color="auto"/>
            </w:tcBorders>
            <w:shd w:val="clear" w:color="auto" w:fill="auto"/>
            <w:hideMark/>
          </w:tcPr>
          <w:p w:rsidR="00D9280F" w:rsidRPr="00F06971" w:rsidRDefault="00D9280F" w:rsidP="007D37ED">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100%</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Rehabilitasi/Pemeliharaan Saluran Drainase Primer dan Sekunder</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Pekerjaan Umum</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PUPESDM</w:t>
            </w:r>
          </w:p>
        </w:tc>
      </w:tr>
      <w:tr w:rsidR="00010C0E" w:rsidRPr="00F91EAA" w:rsidTr="00E87C1D">
        <w:trPr>
          <w:trHeight w:val="2100"/>
        </w:trPr>
        <w:tc>
          <w:tcPr>
            <w:tcW w:w="1418" w:type="dxa"/>
            <w:tcBorders>
              <w:top w:val="nil"/>
              <w:left w:val="single" w:sz="4" w:space="0" w:color="auto"/>
              <w:bottom w:val="single" w:sz="4" w:space="0" w:color="auto"/>
              <w:right w:val="single" w:sz="4" w:space="0" w:color="auto"/>
            </w:tcBorders>
            <w:shd w:val="clear" w:color="auto" w:fill="auto"/>
            <w:hideMark/>
          </w:tcPr>
          <w:p w:rsidR="00010C0E" w:rsidRPr="00F91EAA" w:rsidRDefault="00010C0E"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Konservasi sumberdaya air</w:t>
            </w:r>
          </w:p>
        </w:tc>
        <w:tc>
          <w:tcPr>
            <w:tcW w:w="1701" w:type="dxa"/>
            <w:tcBorders>
              <w:top w:val="nil"/>
              <w:left w:val="nil"/>
              <w:bottom w:val="single" w:sz="4" w:space="0" w:color="auto"/>
              <w:right w:val="nil"/>
            </w:tcBorders>
            <w:shd w:val="clear" w:color="auto" w:fill="auto"/>
            <w:hideMark/>
          </w:tcPr>
          <w:p w:rsidR="00010C0E" w:rsidRDefault="00010C0E"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Menahan air permukaan selama mungkin di darat melalui pembangunan waduk/situ/embung, tangkapan air di hulu/sumur resapan dan lubang biopori serta konservasi air tanah</w:t>
            </w:r>
          </w:p>
          <w:p w:rsidR="00010C0E" w:rsidRDefault="00010C0E" w:rsidP="007D37ED">
            <w:pPr>
              <w:spacing w:after="0" w:line="240" w:lineRule="auto"/>
              <w:rPr>
                <w:rFonts w:ascii="Calibri" w:eastAsia="Times New Roman" w:hAnsi="Calibri" w:cs="Calibri"/>
                <w:sz w:val="16"/>
                <w:szCs w:val="16"/>
              </w:rPr>
            </w:pPr>
          </w:p>
          <w:p w:rsidR="00010C0E" w:rsidRDefault="00010C0E" w:rsidP="007D37ED">
            <w:pPr>
              <w:spacing w:after="0" w:line="240" w:lineRule="auto"/>
              <w:rPr>
                <w:rFonts w:ascii="Calibri" w:eastAsia="Times New Roman" w:hAnsi="Calibri" w:cs="Calibri"/>
                <w:sz w:val="16"/>
                <w:szCs w:val="16"/>
              </w:rPr>
            </w:pPr>
          </w:p>
          <w:p w:rsidR="00010C0E" w:rsidRDefault="00010C0E" w:rsidP="007D37ED">
            <w:pPr>
              <w:spacing w:after="0" w:line="240" w:lineRule="auto"/>
              <w:rPr>
                <w:rFonts w:ascii="Calibri" w:eastAsia="Times New Roman" w:hAnsi="Calibri" w:cs="Calibri"/>
                <w:sz w:val="16"/>
                <w:szCs w:val="16"/>
              </w:rPr>
            </w:pPr>
          </w:p>
          <w:p w:rsidR="00010C0E" w:rsidRDefault="00010C0E" w:rsidP="007D37ED">
            <w:pPr>
              <w:spacing w:after="0" w:line="240" w:lineRule="auto"/>
              <w:rPr>
                <w:rFonts w:ascii="Calibri" w:eastAsia="Times New Roman" w:hAnsi="Calibri" w:cs="Calibri"/>
                <w:sz w:val="16"/>
                <w:szCs w:val="16"/>
              </w:rPr>
            </w:pPr>
          </w:p>
          <w:p w:rsidR="00010C0E" w:rsidRDefault="00010C0E" w:rsidP="007D37ED">
            <w:pPr>
              <w:spacing w:after="0" w:line="240" w:lineRule="auto"/>
              <w:rPr>
                <w:rFonts w:ascii="Calibri" w:eastAsia="Times New Roman" w:hAnsi="Calibri" w:cs="Calibri"/>
                <w:sz w:val="16"/>
                <w:szCs w:val="16"/>
              </w:rPr>
            </w:pPr>
          </w:p>
          <w:p w:rsidR="00010C0E" w:rsidRDefault="00010C0E" w:rsidP="007D37ED">
            <w:pPr>
              <w:spacing w:after="0" w:line="240" w:lineRule="auto"/>
              <w:rPr>
                <w:rFonts w:ascii="Calibri" w:eastAsia="Times New Roman" w:hAnsi="Calibri" w:cs="Calibri"/>
                <w:sz w:val="16"/>
                <w:szCs w:val="16"/>
              </w:rPr>
            </w:pPr>
          </w:p>
          <w:p w:rsidR="00010C0E" w:rsidRPr="00F91EAA" w:rsidRDefault="00010C0E" w:rsidP="007D37ED">
            <w:pPr>
              <w:spacing w:after="0" w:line="240" w:lineRule="auto"/>
              <w:rPr>
                <w:rFonts w:ascii="Calibri" w:eastAsia="Times New Roman" w:hAnsi="Calibri" w:cs="Calibri"/>
                <w:sz w:val="16"/>
                <w:szCs w:val="16"/>
              </w:rPr>
            </w:pPr>
          </w:p>
        </w:tc>
        <w:tc>
          <w:tcPr>
            <w:tcW w:w="1418" w:type="dxa"/>
            <w:tcBorders>
              <w:top w:val="nil"/>
              <w:left w:val="single" w:sz="4" w:space="0" w:color="auto"/>
              <w:bottom w:val="single" w:sz="4" w:space="0" w:color="auto"/>
              <w:right w:val="single" w:sz="4" w:space="0" w:color="auto"/>
            </w:tcBorders>
            <w:shd w:val="clear" w:color="auto" w:fill="auto"/>
            <w:hideMark/>
          </w:tcPr>
          <w:p w:rsidR="00010C0E" w:rsidRPr="00F91EAA" w:rsidRDefault="00010C0E"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Meningkatnya media resapan</w:t>
            </w:r>
          </w:p>
        </w:tc>
        <w:tc>
          <w:tcPr>
            <w:tcW w:w="1276" w:type="dxa"/>
            <w:tcBorders>
              <w:top w:val="nil"/>
              <w:left w:val="nil"/>
              <w:bottom w:val="single" w:sz="4" w:space="0" w:color="auto"/>
              <w:right w:val="single" w:sz="4" w:space="0" w:color="auto"/>
            </w:tcBorders>
            <w:shd w:val="clear" w:color="auto" w:fill="auto"/>
            <w:hideMark/>
          </w:tcPr>
          <w:p w:rsidR="00010C0E" w:rsidRPr="00F06971" w:rsidRDefault="00010C0E"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3 ha</w:t>
            </w:r>
          </w:p>
        </w:tc>
        <w:tc>
          <w:tcPr>
            <w:tcW w:w="1275" w:type="dxa"/>
            <w:tcBorders>
              <w:top w:val="nil"/>
              <w:left w:val="nil"/>
              <w:bottom w:val="single" w:sz="4" w:space="0" w:color="auto"/>
              <w:right w:val="single" w:sz="4" w:space="0" w:color="auto"/>
            </w:tcBorders>
            <w:shd w:val="clear" w:color="auto" w:fill="auto"/>
            <w:hideMark/>
          </w:tcPr>
          <w:p w:rsidR="00010C0E" w:rsidRPr="00F06971" w:rsidRDefault="00010C0E" w:rsidP="00E43EEE">
            <w:pPr>
              <w:spacing w:after="0" w:line="240" w:lineRule="auto"/>
              <w:jc w:val="center"/>
              <w:rPr>
                <w:rFonts w:ascii="Calibri" w:eastAsia="Times New Roman" w:hAnsi="Calibri" w:cs="Calibri"/>
                <w:color w:val="000000"/>
                <w:sz w:val="16"/>
                <w:szCs w:val="16"/>
              </w:rPr>
            </w:pPr>
            <w:r w:rsidRPr="00F06971">
              <w:rPr>
                <w:rFonts w:ascii="Calibri" w:eastAsia="Times New Roman" w:hAnsi="Calibri" w:cs="Calibri"/>
                <w:color w:val="000000"/>
                <w:sz w:val="16"/>
                <w:szCs w:val="16"/>
              </w:rPr>
              <w:t>10 ha</w:t>
            </w:r>
          </w:p>
        </w:tc>
        <w:tc>
          <w:tcPr>
            <w:tcW w:w="1418" w:type="dxa"/>
            <w:tcBorders>
              <w:top w:val="nil"/>
              <w:left w:val="nil"/>
              <w:bottom w:val="single" w:sz="4" w:space="0" w:color="auto"/>
              <w:right w:val="single" w:sz="4" w:space="0" w:color="auto"/>
            </w:tcBorders>
            <w:shd w:val="clear" w:color="auto" w:fill="auto"/>
            <w:hideMark/>
          </w:tcPr>
          <w:p w:rsidR="00010C0E" w:rsidRPr="00F91EAA" w:rsidRDefault="00010C0E"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Pengembangan, Pengelolaan dan Konservasi Sungai, Danau dan Sumber Daya Air Lainnya</w:t>
            </w:r>
          </w:p>
        </w:tc>
        <w:tc>
          <w:tcPr>
            <w:tcW w:w="1276" w:type="dxa"/>
            <w:tcBorders>
              <w:top w:val="nil"/>
              <w:left w:val="nil"/>
              <w:bottom w:val="single" w:sz="4" w:space="0" w:color="auto"/>
              <w:right w:val="single" w:sz="4" w:space="0" w:color="auto"/>
            </w:tcBorders>
            <w:shd w:val="clear" w:color="auto" w:fill="auto"/>
            <w:hideMark/>
          </w:tcPr>
          <w:p w:rsidR="00010C0E" w:rsidRPr="00F91EAA" w:rsidRDefault="00010C0E"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Pekerjaan Umum</w:t>
            </w:r>
          </w:p>
        </w:tc>
        <w:tc>
          <w:tcPr>
            <w:tcW w:w="1134" w:type="dxa"/>
            <w:tcBorders>
              <w:top w:val="nil"/>
              <w:left w:val="nil"/>
              <w:bottom w:val="single" w:sz="4" w:space="0" w:color="auto"/>
              <w:right w:val="single" w:sz="4" w:space="0" w:color="auto"/>
            </w:tcBorders>
            <w:shd w:val="clear" w:color="auto" w:fill="auto"/>
            <w:hideMark/>
          </w:tcPr>
          <w:p w:rsidR="00010C0E" w:rsidRPr="00F91EAA" w:rsidRDefault="00010C0E"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PUPESDM</w:t>
            </w:r>
          </w:p>
        </w:tc>
      </w:tr>
      <w:tr w:rsidR="00D9280F" w:rsidRPr="00204DE9" w:rsidTr="00F06971">
        <w:trPr>
          <w:trHeight w:val="315"/>
        </w:trPr>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lastRenderedPageBreak/>
              <w:t>Strategi</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Arah Kebijakan</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Indikator Kinerja (outcome)</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D9280F" w:rsidRPr="00C518C5" w:rsidRDefault="00D9280F" w:rsidP="00F06971">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Capaian Kinerja</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Program Pembangunan Daerah</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Bidang Urusan</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SKPD</w:t>
            </w:r>
            <w:r>
              <w:rPr>
                <w:rFonts w:eastAsia="Times New Roman" w:cstheme="minorHAnsi"/>
                <w:b/>
                <w:color w:val="000000"/>
                <w:sz w:val="16"/>
                <w:szCs w:val="16"/>
              </w:rPr>
              <w:t xml:space="preserve"> </w:t>
            </w:r>
            <w:r w:rsidRPr="00C518C5">
              <w:rPr>
                <w:rFonts w:eastAsia="Times New Roman" w:cstheme="minorHAnsi"/>
                <w:b/>
                <w:color w:val="000000"/>
                <w:sz w:val="16"/>
                <w:szCs w:val="16"/>
              </w:rPr>
              <w:t>Penanggung Jawab</w:t>
            </w:r>
          </w:p>
        </w:tc>
      </w:tr>
      <w:tr w:rsidR="00D9280F" w:rsidRPr="00204DE9" w:rsidTr="00E87C1D">
        <w:trPr>
          <w:trHeight w:val="315"/>
        </w:trPr>
        <w:tc>
          <w:tcPr>
            <w:tcW w:w="1418" w:type="dxa"/>
            <w:vMerge/>
            <w:tcBorders>
              <w:top w:val="single" w:sz="4" w:space="0" w:color="auto"/>
              <w:left w:val="single" w:sz="4" w:space="0" w:color="auto"/>
              <w:bottom w:val="single" w:sz="4" w:space="0" w:color="000000"/>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D9280F" w:rsidRPr="00C518C5" w:rsidRDefault="00D9280F" w:rsidP="009D5DAE">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Kondisi Awal</w:t>
            </w:r>
          </w:p>
        </w:tc>
        <w:tc>
          <w:tcPr>
            <w:tcW w:w="1275" w:type="dxa"/>
            <w:tcBorders>
              <w:top w:val="nil"/>
              <w:left w:val="nil"/>
              <w:bottom w:val="single" w:sz="4" w:space="0" w:color="auto"/>
              <w:right w:val="single" w:sz="4" w:space="0" w:color="auto"/>
            </w:tcBorders>
            <w:shd w:val="clear" w:color="auto" w:fill="auto"/>
            <w:hideMark/>
          </w:tcPr>
          <w:p w:rsidR="00D9280F" w:rsidRPr="00C518C5" w:rsidRDefault="00D9280F" w:rsidP="009D5DAE">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Kondisi Akhir</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9280F" w:rsidRPr="00C518C5" w:rsidRDefault="00D9280F" w:rsidP="009D5DAE">
            <w:pPr>
              <w:spacing w:after="0" w:line="240" w:lineRule="auto"/>
              <w:rPr>
                <w:rFonts w:eastAsia="Times New Roman" w:cstheme="minorHAnsi"/>
                <w:b/>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9280F" w:rsidRPr="00C518C5" w:rsidRDefault="00D9280F" w:rsidP="009D5DAE">
            <w:pPr>
              <w:spacing w:after="0" w:line="240" w:lineRule="auto"/>
              <w:rPr>
                <w:rFonts w:eastAsia="Times New Roman" w:cstheme="minorHAnsi"/>
                <w:b/>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9280F" w:rsidRPr="00C518C5" w:rsidRDefault="00D9280F" w:rsidP="009D5DAE">
            <w:pPr>
              <w:spacing w:after="0" w:line="240" w:lineRule="auto"/>
              <w:rPr>
                <w:rFonts w:eastAsia="Times New Roman" w:cstheme="minorHAnsi"/>
                <w:b/>
                <w:color w:val="000000"/>
                <w:sz w:val="16"/>
                <w:szCs w:val="16"/>
              </w:rPr>
            </w:pPr>
          </w:p>
        </w:tc>
      </w:tr>
      <w:tr w:rsidR="00D9280F" w:rsidRPr="00F91EAA" w:rsidTr="00E87C1D">
        <w:trPr>
          <w:trHeight w:val="6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418" w:type="dxa"/>
            <w:tcBorders>
              <w:top w:val="nil"/>
              <w:left w:val="single" w:sz="4" w:space="0" w:color="auto"/>
              <w:bottom w:val="single" w:sz="4" w:space="0" w:color="auto"/>
              <w:right w:val="single" w:sz="4" w:space="0" w:color="auto"/>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Terbangunnya kolam retensi/embung</w:t>
            </w:r>
          </w:p>
          <w:p w:rsidR="00D9280F" w:rsidRPr="00F91EAA" w:rsidRDefault="00D9280F" w:rsidP="007D37ED">
            <w:pPr>
              <w:spacing w:after="0" w:line="240" w:lineRule="auto"/>
              <w:rPr>
                <w:rFonts w:ascii="Calibri" w:eastAsia="Times New Roman" w:hAnsi="Calibri" w:cs="Calibri"/>
                <w:sz w:val="16"/>
                <w:szCs w:val="16"/>
              </w:rPr>
            </w:pP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2 buah</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Pengendalian Banjir</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Pekerjaan Umum</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PUPESDM</w:t>
            </w:r>
          </w:p>
        </w:tc>
      </w:tr>
      <w:tr w:rsidR="00D9280F" w:rsidRPr="00F91EAA" w:rsidTr="00E87C1D">
        <w:trPr>
          <w:trHeight w:val="42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Pengembangan pengelolaan air limbah domestik sistem terpusat dan setempat</w:t>
            </w:r>
          </w:p>
        </w:tc>
        <w:tc>
          <w:tcPr>
            <w:tcW w:w="1701" w:type="dxa"/>
            <w:tcBorders>
              <w:top w:val="single" w:sz="4" w:space="0" w:color="auto"/>
              <w:left w:val="nil"/>
              <w:bottom w:val="single" w:sz="4" w:space="0" w:color="auto"/>
              <w:right w:val="nil"/>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Meningkatkan cakupan layanan air limbah sistem terpusat melalui pembangunan perpipaan dan IPAL sistem terpusat serta mendorong pengolahan air limbah domestik permukiman melalui Pembangunan IPAL (Sanitasi) komunal, sosialisasi penggunaan septic tank standar lingkungan hidup, dan melalui pembangunan/peningkatan IPAL sistem setempat</w:t>
            </w:r>
          </w:p>
          <w:p w:rsidR="00D9280F" w:rsidRPr="00F91EAA" w:rsidRDefault="00D9280F" w:rsidP="007D37ED">
            <w:pPr>
              <w:spacing w:after="0" w:line="240" w:lineRule="auto"/>
              <w:rPr>
                <w:rFonts w:ascii="Calibri" w:eastAsia="Times New Roman" w:hAnsi="Calibri" w:cs="Calibri"/>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Cakupan pelayanan air limbah</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92</w:t>
            </w:r>
            <w:r w:rsidRPr="00F91EAA">
              <w:rPr>
                <w:rFonts w:ascii="Calibri" w:eastAsia="Times New Roman" w:hAnsi="Calibri" w:cs="Calibri"/>
                <w:color w:val="000000"/>
                <w:sz w:val="16"/>
                <w:szCs w:val="16"/>
              </w:rPr>
              <w:t>%</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100</w:t>
            </w:r>
            <w:r w:rsidRPr="00F91EAA">
              <w:rPr>
                <w:rFonts w:ascii="Calibri" w:eastAsia="Times New Roman" w:hAnsi="Calibri" w:cs="Calibri"/>
                <w:color w:val="000000"/>
                <w:sz w:val="16"/>
                <w:szCs w:val="16"/>
              </w:rPr>
              <w:t xml:space="preserve"> %</w:t>
            </w:r>
          </w:p>
        </w:tc>
        <w:tc>
          <w:tcPr>
            <w:tcW w:w="1418" w:type="dxa"/>
            <w:tcBorders>
              <w:top w:val="single" w:sz="4" w:space="0" w:color="auto"/>
              <w:left w:val="nil"/>
              <w:bottom w:val="single" w:sz="4" w:space="0" w:color="auto"/>
              <w:right w:val="single" w:sz="8" w:space="0" w:color="000000"/>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Pengembangan Kinerja Pengelolaan Air Limbah</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Pekerjaan Umum</w:t>
            </w:r>
          </w:p>
        </w:tc>
        <w:tc>
          <w:tcPr>
            <w:tcW w:w="1134"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PUPESDM</w:t>
            </w:r>
          </w:p>
        </w:tc>
      </w:tr>
      <w:tr w:rsidR="00D9280F" w:rsidRPr="00F91EAA" w:rsidTr="00E87C1D">
        <w:trPr>
          <w:trHeight w:val="24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Pengembangan dan peningkatan sistem air minum perpipaan dan non perpipaan</w:t>
            </w:r>
          </w:p>
        </w:tc>
        <w:tc>
          <w:tcPr>
            <w:tcW w:w="1701" w:type="dxa"/>
            <w:tcBorders>
              <w:top w:val="single" w:sz="4" w:space="0" w:color="auto"/>
              <w:left w:val="nil"/>
              <w:bottom w:val="single" w:sz="4" w:space="0" w:color="auto"/>
              <w:right w:val="nil"/>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Mengembangkan sistem penyediaan air minum perpipaan melalui Peningkatan kualitas dan kuantitas air baku dari Cipaniis Kabupaten Kuningan ke Kota Cirebon serta sumber air baku lainnya </w:t>
            </w:r>
          </w:p>
          <w:p w:rsidR="00D9280F" w:rsidRPr="00F91EAA" w:rsidRDefault="00D9280F" w:rsidP="007D37ED">
            <w:pPr>
              <w:spacing w:after="0" w:line="240" w:lineRule="auto"/>
              <w:rPr>
                <w:rFonts w:ascii="Calibri" w:eastAsia="Times New Roman" w:hAnsi="Calibri" w:cs="Calibri"/>
                <w:sz w:val="16"/>
                <w:szCs w:val="16"/>
              </w:rPr>
            </w:pPr>
          </w:p>
        </w:tc>
        <w:tc>
          <w:tcPr>
            <w:tcW w:w="1418" w:type="dxa"/>
            <w:tcBorders>
              <w:top w:val="single" w:sz="4" w:space="0" w:color="auto"/>
              <w:left w:val="single" w:sz="4" w:space="0" w:color="000000"/>
              <w:bottom w:val="single" w:sz="4" w:space="0" w:color="000000"/>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Meningka</w:t>
            </w:r>
            <w:r>
              <w:rPr>
                <w:rFonts w:ascii="Calibri" w:eastAsia="Times New Roman" w:hAnsi="Calibri" w:cs="Calibri"/>
                <w:sz w:val="16"/>
                <w:szCs w:val="16"/>
              </w:rPr>
              <w:t>tnya cakupan pelayanan air bersih non perpipaan</w:t>
            </w:r>
          </w:p>
        </w:tc>
        <w:tc>
          <w:tcPr>
            <w:tcW w:w="1276" w:type="dxa"/>
            <w:tcBorders>
              <w:top w:val="single" w:sz="4" w:space="0" w:color="auto"/>
              <w:left w:val="single" w:sz="4" w:space="0" w:color="000000"/>
              <w:bottom w:val="single" w:sz="4" w:space="0" w:color="auto"/>
              <w:right w:val="single" w:sz="4" w:space="0" w:color="auto"/>
            </w:tcBorders>
            <w:shd w:val="clear" w:color="auto" w:fill="auto"/>
            <w:hideMark/>
          </w:tcPr>
          <w:p w:rsidR="00D9280F" w:rsidRPr="007D1AE9" w:rsidRDefault="00D9280F" w:rsidP="007D37ED">
            <w:pPr>
              <w:spacing w:after="0" w:line="240" w:lineRule="auto"/>
              <w:jc w:val="center"/>
              <w:rPr>
                <w:rFonts w:ascii="Calibri" w:eastAsia="Times New Roman" w:hAnsi="Calibri" w:cs="Calibri"/>
                <w:color w:val="000000"/>
                <w:sz w:val="16"/>
                <w:szCs w:val="16"/>
              </w:rPr>
            </w:pPr>
            <w:r w:rsidRPr="007D1AE9">
              <w:rPr>
                <w:rFonts w:ascii="Calibri" w:eastAsia="Times New Roman" w:hAnsi="Calibri" w:cs="Calibri"/>
                <w:color w:val="000000"/>
                <w:sz w:val="16"/>
                <w:szCs w:val="16"/>
              </w:rPr>
              <w:t>4 %</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7D1AE9" w:rsidRDefault="00D9280F" w:rsidP="007D37ED">
            <w:pPr>
              <w:spacing w:after="0" w:line="240" w:lineRule="auto"/>
              <w:jc w:val="center"/>
              <w:rPr>
                <w:rFonts w:ascii="Calibri" w:eastAsia="Times New Roman" w:hAnsi="Calibri" w:cs="Calibri"/>
                <w:color w:val="000000"/>
                <w:sz w:val="16"/>
                <w:szCs w:val="16"/>
              </w:rPr>
            </w:pPr>
            <w:r w:rsidRPr="007D1AE9">
              <w:rPr>
                <w:rFonts w:ascii="Calibri" w:eastAsia="Times New Roman" w:hAnsi="Calibri" w:cs="Calibri"/>
                <w:color w:val="000000"/>
                <w:sz w:val="16"/>
                <w:szCs w:val="16"/>
              </w:rPr>
              <w:t>20%</w:t>
            </w:r>
          </w:p>
        </w:tc>
        <w:tc>
          <w:tcPr>
            <w:tcW w:w="1418" w:type="dxa"/>
            <w:tcBorders>
              <w:top w:val="single" w:sz="4" w:space="0" w:color="auto"/>
              <w:left w:val="nil"/>
              <w:bottom w:val="single" w:sz="4" w:space="0" w:color="000000"/>
              <w:right w:val="single" w:sz="4" w:space="0" w:color="000000"/>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Pengembangan Kinerja Pengelolaan Air Minum</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Pekerjaan Umum</w:t>
            </w:r>
          </w:p>
        </w:tc>
        <w:tc>
          <w:tcPr>
            <w:tcW w:w="1134"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PUPESDM</w:t>
            </w:r>
          </w:p>
        </w:tc>
      </w:tr>
      <w:tr w:rsidR="00D9280F" w:rsidRPr="00F91EAA" w:rsidTr="00E87C1D">
        <w:trPr>
          <w:trHeight w:val="18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Penyediaan sumber air baku</w:t>
            </w:r>
          </w:p>
        </w:tc>
        <w:tc>
          <w:tcPr>
            <w:tcW w:w="1701" w:type="dxa"/>
            <w:tcBorders>
              <w:top w:val="nil"/>
              <w:left w:val="nil"/>
              <w:bottom w:val="single" w:sz="4" w:space="0" w:color="auto"/>
              <w:right w:val="nil"/>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Mengembangkan sumber air baku alternatif (Waduk Jati Gede) dan alternatif air baku lainnya untuk memenuhi kebutuhan air bersih perpipaan</w:t>
            </w:r>
          </w:p>
          <w:p w:rsidR="00D9280F" w:rsidRPr="00F91EAA" w:rsidRDefault="00D9280F" w:rsidP="007D37ED">
            <w:pPr>
              <w:spacing w:after="0" w:line="240" w:lineRule="auto"/>
              <w:rPr>
                <w:rFonts w:ascii="Calibri" w:eastAsia="Times New Roman" w:hAnsi="Calibri" w:cs="Calibri"/>
                <w:sz w:val="16"/>
                <w:szCs w:val="16"/>
              </w:rPr>
            </w:pPr>
          </w:p>
        </w:tc>
        <w:tc>
          <w:tcPr>
            <w:tcW w:w="1418" w:type="dxa"/>
            <w:tcBorders>
              <w:top w:val="nil"/>
              <w:left w:val="single" w:sz="4" w:space="0" w:color="000000"/>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Tersedianya alternatif </w:t>
            </w:r>
            <w:r>
              <w:rPr>
                <w:rFonts w:ascii="Calibri" w:eastAsia="Times New Roman" w:hAnsi="Calibri" w:cs="Calibri"/>
                <w:sz w:val="16"/>
                <w:szCs w:val="16"/>
              </w:rPr>
              <w:t xml:space="preserve">baru </w:t>
            </w:r>
            <w:r w:rsidRPr="00F91EAA">
              <w:rPr>
                <w:rFonts w:ascii="Calibri" w:eastAsia="Times New Roman" w:hAnsi="Calibri" w:cs="Calibri"/>
                <w:sz w:val="16"/>
                <w:szCs w:val="16"/>
              </w:rPr>
              <w:t>penyediaan air baku</w:t>
            </w:r>
          </w:p>
        </w:tc>
        <w:tc>
          <w:tcPr>
            <w:tcW w:w="1276" w:type="dxa"/>
            <w:tcBorders>
              <w:top w:val="nil"/>
              <w:left w:val="single" w:sz="4" w:space="0" w:color="000000"/>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Belum tersedia</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sidRPr="00F91EAA">
              <w:rPr>
                <w:rFonts w:ascii="Calibri" w:eastAsia="Times New Roman" w:hAnsi="Calibri" w:cs="Calibri"/>
                <w:color w:val="000000"/>
                <w:sz w:val="16"/>
                <w:szCs w:val="16"/>
              </w:rPr>
              <w:t>1 alternatif</w:t>
            </w:r>
          </w:p>
        </w:tc>
        <w:tc>
          <w:tcPr>
            <w:tcW w:w="1418" w:type="dxa"/>
            <w:tcBorders>
              <w:top w:val="nil"/>
              <w:left w:val="nil"/>
              <w:bottom w:val="single" w:sz="4" w:space="0" w:color="auto"/>
              <w:right w:val="single" w:sz="4" w:space="0" w:color="000000"/>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Penyediaan dan Pengelolaan Air Baku</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Pekerjaan Umum</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PUPESDM</w:t>
            </w:r>
          </w:p>
        </w:tc>
      </w:tr>
      <w:tr w:rsidR="00D9280F" w:rsidRPr="00F91EAA" w:rsidTr="00E87C1D">
        <w:trPr>
          <w:trHeight w:val="36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Pengembangan</w:t>
            </w:r>
            <w:r w:rsidRPr="00F91EAA">
              <w:rPr>
                <w:rFonts w:ascii="Calibri" w:eastAsia="Times New Roman" w:hAnsi="Calibri" w:cs="Calibri"/>
                <w:sz w:val="16"/>
                <w:szCs w:val="16"/>
              </w:rPr>
              <w:br/>
              <w:t>instrumen</w:t>
            </w:r>
            <w:r w:rsidRPr="00F91EAA">
              <w:rPr>
                <w:rFonts w:ascii="Calibri" w:eastAsia="Times New Roman" w:hAnsi="Calibri" w:cs="Calibri"/>
                <w:sz w:val="16"/>
                <w:szCs w:val="16"/>
              </w:rPr>
              <w:br/>
              <w:t>pengendalian</w:t>
            </w:r>
            <w:r w:rsidRPr="00F91EAA">
              <w:rPr>
                <w:rFonts w:ascii="Calibri" w:eastAsia="Times New Roman" w:hAnsi="Calibri" w:cs="Calibri"/>
                <w:sz w:val="16"/>
                <w:szCs w:val="16"/>
              </w:rPr>
              <w:br/>
              <w:t>pemanfaatan</w:t>
            </w:r>
            <w:r w:rsidRPr="00F91EAA">
              <w:rPr>
                <w:rFonts w:ascii="Calibri" w:eastAsia="Times New Roman" w:hAnsi="Calibri" w:cs="Calibri"/>
                <w:sz w:val="16"/>
                <w:szCs w:val="16"/>
              </w:rPr>
              <w:br/>
              <w:t>ruang yang efektif</w:t>
            </w:r>
          </w:p>
        </w:tc>
        <w:tc>
          <w:tcPr>
            <w:tcW w:w="1701" w:type="dxa"/>
            <w:tcBorders>
              <w:top w:val="nil"/>
              <w:left w:val="nil"/>
              <w:bottom w:val="single" w:sz="4" w:space="0" w:color="auto"/>
              <w:right w:val="nil"/>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Mewujudkan</w:t>
            </w:r>
            <w:r w:rsidRPr="00F91EAA">
              <w:rPr>
                <w:rFonts w:ascii="Calibri" w:eastAsia="Times New Roman" w:hAnsi="Calibri" w:cs="Calibri"/>
                <w:sz w:val="16"/>
                <w:szCs w:val="16"/>
              </w:rPr>
              <w:br/>
              <w:t>sistem integritas dalam perencanaan dan</w:t>
            </w:r>
            <w:r w:rsidRPr="00F91EAA">
              <w:rPr>
                <w:rFonts w:ascii="Calibri" w:eastAsia="Times New Roman" w:hAnsi="Calibri" w:cs="Calibri"/>
                <w:sz w:val="16"/>
                <w:szCs w:val="16"/>
              </w:rPr>
              <w:br/>
              <w:t>pengendalian pembangunan secara</w:t>
            </w:r>
            <w:r w:rsidRPr="00F91EAA">
              <w:rPr>
                <w:rFonts w:ascii="Calibri" w:eastAsia="Times New Roman" w:hAnsi="Calibri" w:cs="Calibri"/>
                <w:sz w:val="16"/>
                <w:szCs w:val="16"/>
              </w:rPr>
              <w:br/>
              <w:t>konsisten melalui pengawasan dan</w:t>
            </w:r>
            <w:r w:rsidRPr="00F91EAA">
              <w:rPr>
                <w:rFonts w:ascii="Calibri" w:eastAsia="Times New Roman" w:hAnsi="Calibri" w:cs="Calibri"/>
                <w:sz w:val="16"/>
                <w:szCs w:val="16"/>
              </w:rPr>
              <w:br/>
              <w:t>penindakan bagi pihak yang menyalahi</w:t>
            </w:r>
            <w:r w:rsidRPr="00F91EAA">
              <w:rPr>
                <w:rFonts w:ascii="Calibri" w:eastAsia="Times New Roman" w:hAnsi="Calibri" w:cs="Calibri"/>
                <w:sz w:val="16"/>
                <w:szCs w:val="16"/>
              </w:rPr>
              <w:br/>
              <w:t>dan melanggar aturan pemanfaatan</w:t>
            </w:r>
            <w:r w:rsidRPr="00F91EAA">
              <w:rPr>
                <w:rFonts w:ascii="Calibri" w:eastAsia="Times New Roman" w:hAnsi="Calibri" w:cs="Calibri"/>
                <w:sz w:val="16"/>
                <w:szCs w:val="16"/>
              </w:rPr>
              <w:br/>
              <w:t>ruang</w:t>
            </w: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Pr="00F91EAA" w:rsidRDefault="00D9280F" w:rsidP="007D37ED">
            <w:pPr>
              <w:spacing w:after="0" w:line="240" w:lineRule="auto"/>
              <w:rPr>
                <w:rFonts w:ascii="Calibri" w:eastAsia="Times New Roman" w:hAnsi="Calibri" w:cs="Calibri"/>
                <w:sz w:val="16"/>
                <w:szCs w:val="16"/>
              </w:rPr>
            </w:pPr>
          </w:p>
        </w:tc>
        <w:tc>
          <w:tcPr>
            <w:tcW w:w="1418" w:type="dxa"/>
            <w:tcBorders>
              <w:top w:val="nil"/>
              <w:left w:val="single" w:sz="4" w:space="0" w:color="auto"/>
              <w:bottom w:val="single" w:sz="4" w:space="0" w:color="auto"/>
              <w:right w:val="nil"/>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Terlayaninya masyarakat dalam pengurusan ijin pemanfaatan ruang </w:t>
            </w:r>
            <w:r>
              <w:rPr>
                <w:rFonts w:ascii="Calibri" w:eastAsia="Times New Roman" w:hAnsi="Calibri" w:cs="Calibri"/>
                <w:sz w:val="16"/>
                <w:szCs w:val="16"/>
              </w:rPr>
              <w:t>selama 12 hari kerja dan terkendalinya pemanfaatan ruang</w:t>
            </w: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Default="00D9280F" w:rsidP="007D37ED">
            <w:pPr>
              <w:spacing w:after="0" w:line="240" w:lineRule="auto"/>
              <w:rPr>
                <w:rFonts w:ascii="Calibri" w:eastAsia="Times New Roman" w:hAnsi="Calibri" w:cs="Calibri"/>
                <w:sz w:val="16"/>
                <w:szCs w:val="16"/>
              </w:rPr>
            </w:pPr>
          </w:p>
          <w:p w:rsidR="00D9280F" w:rsidRPr="00F91EAA" w:rsidRDefault="00D9280F" w:rsidP="007D37ED">
            <w:pPr>
              <w:spacing w:after="0" w:line="240" w:lineRule="auto"/>
              <w:rPr>
                <w:rFonts w:ascii="Calibri" w:eastAsia="Times New Roman" w:hAnsi="Calibri" w:cs="Calibri"/>
                <w:sz w:val="16"/>
                <w:szCs w:val="16"/>
              </w:rPr>
            </w:pPr>
          </w:p>
        </w:tc>
        <w:tc>
          <w:tcPr>
            <w:tcW w:w="1276"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100</w:t>
            </w:r>
            <w:r w:rsidRPr="00F91EAA">
              <w:rPr>
                <w:rFonts w:ascii="Calibri" w:eastAsia="Times New Roman" w:hAnsi="Calibri" w:cs="Calibri"/>
                <w:color w:val="000000"/>
                <w:sz w:val="16"/>
                <w:szCs w:val="16"/>
              </w:rPr>
              <w:t>%</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100</w:t>
            </w:r>
            <w:r w:rsidRPr="00F91EAA">
              <w:rPr>
                <w:rFonts w:ascii="Calibri" w:eastAsia="Times New Roman" w:hAnsi="Calibri" w:cs="Calibri"/>
                <w:color w:val="000000"/>
                <w:sz w:val="16"/>
                <w:szCs w:val="16"/>
              </w:rPr>
              <w:t>%</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Pengendalian Pemanfaatan Ruang</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Penataan Ruang</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PUPESDM</w:t>
            </w:r>
          </w:p>
        </w:tc>
      </w:tr>
      <w:tr w:rsidR="00D9280F" w:rsidRPr="00204DE9" w:rsidTr="00E87C1D">
        <w:trPr>
          <w:trHeight w:val="315"/>
        </w:trPr>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lastRenderedPageBreak/>
              <w:t>Strategi</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Arah Kebijakan</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Indikator Kinerja (outcome)</w:t>
            </w:r>
          </w:p>
        </w:tc>
        <w:tc>
          <w:tcPr>
            <w:tcW w:w="2551" w:type="dxa"/>
            <w:gridSpan w:val="2"/>
            <w:tcBorders>
              <w:top w:val="single" w:sz="4" w:space="0" w:color="auto"/>
              <w:left w:val="nil"/>
              <w:bottom w:val="single" w:sz="4" w:space="0" w:color="auto"/>
              <w:right w:val="single" w:sz="4" w:space="0" w:color="auto"/>
            </w:tcBorders>
            <w:shd w:val="clear" w:color="auto" w:fill="auto"/>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Capaian Kinerja</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Program Pembangunan Daerah</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Bidang Urusan</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280F" w:rsidRPr="00C518C5" w:rsidRDefault="00D9280F" w:rsidP="00C518C5">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SKPD</w:t>
            </w:r>
            <w:r>
              <w:rPr>
                <w:rFonts w:eastAsia="Times New Roman" w:cstheme="minorHAnsi"/>
                <w:b/>
                <w:color w:val="000000"/>
                <w:sz w:val="16"/>
                <w:szCs w:val="16"/>
              </w:rPr>
              <w:t xml:space="preserve"> </w:t>
            </w:r>
            <w:r w:rsidRPr="00C518C5">
              <w:rPr>
                <w:rFonts w:eastAsia="Times New Roman" w:cstheme="minorHAnsi"/>
                <w:b/>
                <w:color w:val="000000"/>
                <w:sz w:val="16"/>
                <w:szCs w:val="16"/>
              </w:rPr>
              <w:t>Penanggung Jawab</w:t>
            </w:r>
          </w:p>
        </w:tc>
      </w:tr>
      <w:tr w:rsidR="00D9280F" w:rsidRPr="00204DE9" w:rsidTr="00E87C1D">
        <w:trPr>
          <w:trHeight w:val="315"/>
        </w:trPr>
        <w:tc>
          <w:tcPr>
            <w:tcW w:w="1418" w:type="dxa"/>
            <w:vMerge/>
            <w:tcBorders>
              <w:top w:val="single" w:sz="4" w:space="0" w:color="auto"/>
              <w:left w:val="single" w:sz="4" w:space="0" w:color="auto"/>
              <w:bottom w:val="single" w:sz="4" w:space="0" w:color="000000"/>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D9280F" w:rsidRPr="00C518C5" w:rsidRDefault="00D9280F" w:rsidP="009D5DAE">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Kondisi Awal</w:t>
            </w:r>
          </w:p>
        </w:tc>
        <w:tc>
          <w:tcPr>
            <w:tcW w:w="1275" w:type="dxa"/>
            <w:tcBorders>
              <w:top w:val="nil"/>
              <w:left w:val="nil"/>
              <w:bottom w:val="single" w:sz="4" w:space="0" w:color="auto"/>
              <w:right w:val="single" w:sz="4" w:space="0" w:color="auto"/>
            </w:tcBorders>
            <w:shd w:val="clear" w:color="auto" w:fill="auto"/>
            <w:hideMark/>
          </w:tcPr>
          <w:p w:rsidR="00D9280F" w:rsidRPr="00C518C5" w:rsidRDefault="00D9280F" w:rsidP="009D5DAE">
            <w:pPr>
              <w:spacing w:after="0" w:line="240" w:lineRule="auto"/>
              <w:jc w:val="center"/>
              <w:rPr>
                <w:rFonts w:eastAsia="Times New Roman" w:cstheme="minorHAnsi"/>
                <w:b/>
                <w:color w:val="000000"/>
                <w:sz w:val="16"/>
                <w:szCs w:val="16"/>
              </w:rPr>
            </w:pPr>
            <w:r w:rsidRPr="00C518C5">
              <w:rPr>
                <w:rFonts w:eastAsia="Times New Roman" w:cstheme="minorHAnsi"/>
                <w:b/>
                <w:color w:val="000000"/>
                <w:sz w:val="16"/>
                <w:szCs w:val="16"/>
              </w:rPr>
              <w:t>Kondisi Akhir</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9280F" w:rsidRPr="00204DE9" w:rsidRDefault="00D9280F" w:rsidP="009D5DAE">
            <w:pPr>
              <w:spacing w:after="0" w:line="240" w:lineRule="auto"/>
              <w:rPr>
                <w:rFonts w:eastAsia="Times New Roman" w:cstheme="minorHAnsi"/>
                <w:color w:val="000000"/>
                <w:sz w:val="16"/>
                <w:szCs w:val="16"/>
              </w:rPr>
            </w:pPr>
          </w:p>
        </w:tc>
      </w:tr>
      <w:tr w:rsidR="00D9280F" w:rsidRPr="00F91EAA" w:rsidTr="00E87C1D">
        <w:trPr>
          <w:trHeight w:val="2700"/>
        </w:trPr>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D9280F" w:rsidRPr="00F91EAA" w:rsidRDefault="00D9280F" w:rsidP="007D37ED">
            <w:pPr>
              <w:spacing w:after="0" w:line="240" w:lineRule="auto"/>
              <w:jc w:val="center"/>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single" w:sz="4" w:space="0" w:color="auto"/>
              <w:left w:val="nil"/>
              <w:bottom w:val="single" w:sz="4" w:space="0" w:color="auto"/>
              <w:right w:val="single" w:sz="4" w:space="0" w:color="auto"/>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Pemberian akses yang seluas-luasnya kepada masyarakat untuk mengetahui perencanaan, pengendalian dan pemanfataan ruang melalui sistem informasi, media cetak, media elektronik dan tempat tempat lain yang mudah diketahui</w:t>
            </w:r>
          </w:p>
          <w:p w:rsidR="00D9280F" w:rsidRPr="00F91EAA" w:rsidRDefault="00D9280F" w:rsidP="007D37ED">
            <w:pPr>
              <w:spacing w:after="0" w:line="240" w:lineRule="auto"/>
              <w:rPr>
                <w:rFonts w:ascii="Calibri" w:eastAsia="Times New Roman" w:hAnsi="Calibri" w:cs="Calibri"/>
                <w:sz w:val="16"/>
                <w:szCs w:val="16"/>
              </w:rPr>
            </w:pPr>
          </w:p>
        </w:tc>
        <w:tc>
          <w:tcPr>
            <w:tcW w:w="1418" w:type="dxa"/>
            <w:tcBorders>
              <w:top w:val="single" w:sz="4" w:space="0" w:color="auto"/>
              <w:left w:val="nil"/>
              <w:bottom w:val="single" w:sz="4" w:space="0" w:color="auto"/>
              <w:right w:val="nil"/>
            </w:tcBorders>
            <w:shd w:val="clear" w:color="auto" w:fill="auto"/>
            <w:hideMark/>
          </w:tcPr>
          <w:p w:rsidR="00D9280F" w:rsidRPr="00F91EAA" w:rsidRDefault="00D9280F" w:rsidP="007D37ED">
            <w:pPr>
              <w:spacing w:after="0" w:line="240" w:lineRule="auto"/>
              <w:jc w:val="center"/>
              <w:rPr>
                <w:rFonts w:ascii="Calibri" w:eastAsia="Times New Roman" w:hAnsi="Calibri" w:cs="Calibri"/>
                <w:sz w:val="16"/>
                <w:szCs w:val="16"/>
              </w:rPr>
            </w:pPr>
            <w:r w:rsidRPr="00F91EAA">
              <w:rPr>
                <w:rFonts w:ascii="Calibri" w:eastAsia="Times New Roman" w:hAnsi="Calibri" w:cs="Calibri"/>
                <w:sz w:val="16"/>
                <w:szCs w:val="16"/>
              </w:rPr>
              <w:t>Tersedianya sistem informasi</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Belum tersedia</w:t>
            </w:r>
          </w:p>
        </w:tc>
        <w:tc>
          <w:tcPr>
            <w:tcW w:w="1275"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 sistem</w:t>
            </w:r>
          </w:p>
        </w:tc>
        <w:tc>
          <w:tcPr>
            <w:tcW w:w="1418"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Penyediaan Sistem Informasi Pengendalian Tata Ruang</w:t>
            </w:r>
          </w:p>
        </w:tc>
        <w:tc>
          <w:tcPr>
            <w:tcW w:w="1276"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Penataan Ruang</w:t>
            </w:r>
          </w:p>
        </w:tc>
        <w:tc>
          <w:tcPr>
            <w:tcW w:w="1134" w:type="dxa"/>
            <w:tcBorders>
              <w:top w:val="single" w:sz="4" w:space="0" w:color="auto"/>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PUPESDM</w:t>
            </w:r>
          </w:p>
        </w:tc>
      </w:tr>
      <w:tr w:rsidR="00D9280F" w:rsidRPr="00F91EAA" w:rsidTr="00E87C1D">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Penataan lingkungan kawasan permukiman kota</w:t>
            </w: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Menata lingkungan permukiman </w:t>
            </w:r>
          </w:p>
        </w:tc>
        <w:tc>
          <w:tcPr>
            <w:tcW w:w="1418" w:type="dxa"/>
            <w:tcBorders>
              <w:top w:val="single" w:sz="4" w:space="0" w:color="000000"/>
              <w:left w:val="nil"/>
              <w:bottom w:val="single" w:sz="4" w:space="0" w:color="000000"/>
              <w:right w:val="nil"/>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berkurangnya kawasan lingkungan permukiman kumuh….%</w:t>
            </w:r>
          </w:p>
          <w:p w:rsidR="00D9280F" w:rsidRPr="00F91EAA" w:rsidRDefault="00D9280F" w:rsidP="007D37ED">
            <w:pPr>
              <w:spacing w:after="0" w:line="240" w:lineRule="auto"/>
              <w:rPr>
                <w:rFonts w:ascii="Calibri" w:eastAsia="Times New Roman" w:hAnsi="Calibri" w:cs="Calibri"/>
                <w:sz w:val="16"/>
                <w:szCs w:val="16"/>
              </w:rPr>
            </w:pPr>
          </w:p>
        </w:tc>
        <w:tc>
          <w:tcPr>
            <w:tcW w:w="1276"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30</w:t>
            </w:r>
            <w:r w:rsidRPr="00F91EAA">
              <w:rPr>
                <w:rFonts w:ascii="Calibri" w:eastAsia="Times New Roman" w:hAnsi="Calibri" w:cs="Calibri"/>
                <w:color w:val="000000"/>
                <w:sz w:val="16"/>
                <w:szCs w:val="16"/>
              </w:rPr>
              <w:t>%</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20</w:t>
            </w:r>
            <w:r w:rsidRPr="00F91EAA">
              <w:rPr>
                <w:rFonts w:ascii="Calibri" w:eastAsia="Times New Roman" w:hAnsi="Calibri" w:cs="Calibri"/>
                <w:color w:val="000000"/>
                <w:sz w:val="16"/>
                <w:szCs w:val="16"/>
              </w:rPr>
              <w:t>%</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Lingkungan Sehat Perumahan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Perumahan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PUPESDM</w:t>
            </w:r>
          </w:p>
        </w:tc>
      </w:tr>
      <w:tr w:rsidR="00D9280F" w:rsidRPr="00F91EAA" w:rsidTr="00E87C1D">
        <w:trPr>
          <w:trHeight w:val="27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Pengembangan rumah sehat sederhana</w:t>
            </w:r>
          </w:p>
        </w:tc>
        <w:tc>
          <w:tcPr>
            <w:tcW w:w="1701" w:type="dxa"/>
            <w:tcBorders>
              <w:top w:val="nil"/>
              <w:left w:val="nil"/>
              <w:bottom w:val="single" w:sz="4" w:space="0" w:color="auto"/>
              <w:right w:val="single" w:sz="4" w:space="0" w:color="auto"/>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Menyediakan rumah sehat sederhana yang layak huni dan superblok rumah susun sewa dan milik yang murah (untuk mendekatkan tempat tinggal dengan</w:t>
            </w:r>
            <w:r w:rsidRPr="00F91EAA">
              <w:rPr>
                <w:rFonts w:ascii="Calibri" w:eastAsia="Times New Roman" w:hAnsi="Calibri" w:cs="Calibri"/>
                <w:sz w:val="16"/>
                <w:szCs w:val="16"/>
              </w:rPr>
              <w:br/>
              <w:t>tempat kerja) pada lokasi pasar, sarana</w:t>
            </w:r>
            <w:r w:rsidRPr="00F91EAA">
              <w:rPr>
                <w:rFonts w:ascii="Calibri" w:eastAsia="Times New Roman" w:hAnsi="Calibri" w:cs="Calibri"/>
                <w:sz w:val="16"/>
                <w:szCs w:val="16"/>
              </w:rPr>
              <w:br/>
              <w:t>kesehatan dan lainnya</w:t>
            </w:r>
          </w:p>
          <w:p w:rsidR="00D9280F" w:rsidRPr="00F91EAA" w:rsidRDefault="00D9280F" w:rsidP="007D37ED">
            <w:pPr>
              <w:spacing w:after="0" w:line="240" w:lineRule="auto"/>
              <w:rPr>
                <w:rFonts w:ascii="Calibri" w:eastAsia="Times New Roman" w:hAnsi="Calibri" w:cs="Calibri"/>
                <w:sz w:val="16"/>
                <w:szCs w:val="16"/>
              </w:rPr>
            </w:pPr>
          </w:p>
        </w:tc>
        <w:tc>
          <w:tcPr>
            <w:tcW w:w="1418" w:type="dxa"/>
            <w:tcBorders>
              <w:top w:val="nil"/>
              <w:left w:val="nil"/>
              <w:bottom w:val="single" w:sz="4" w:space="0" w:color="000000"/>
              <w:right w:val="nil"/>
            </w:tcBorders>
            <w:shd w:val="clear" w:color="auto" w:fill="auto"/>
            <w:hideMark/>
          </w:tcPr>
          <w:p w:rsidR="00D9280F" w:rsidRPr="00F91EAA" w:rsidRDefault="00D9280F" w:rsidP="00EB2F3E">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Meningkatnya </w:t>
            </w:r>
            <w:r>
              <w:rPr>
                <w:rFonts w:ascii="Calibri" w:eastAsia="Times New Roman" w:hAnsi="Calibri" w:cs="Calibri"/>
                <w:sz w:val="16"/>
                <w:szCs w:val="16"/>
              </w:rPr>
              <w:t>keluarga miskin mendapatkan bedah rumah</w:t>
            </w:r>
          </w:p>
        </w:tc>
        <w:tc>
          <w:tcPr>
            <w:tcW w:w="1276"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10</w:t>
            </w:r>
            <w:r w:rsidRPr="00F91EAA">
              <w:rPr>
                <w:rFonts w:ascii="Calibri" w:eastAsia="Times New Roman" w:hAnsi="Calibri" w:cs="Calibri"/>
                <w:color w:val="000000"/>
                <w:sz w:val="16"/>
                <w:szCs w:val="16"/>
              </w:rPr>
              <w:t>%</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24281C">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30</w:t>
            </w:r>
            <w:r w:rsidRPr="00F91EAA">
              <w:rPr>
                <w:rFonts w:ascii="Calibri" w:eastAsia="Times New Roman" w:hAnsi="Calibri" w:cs="Calibri"/>
                <w:color w:val="000000"/>
                <w:sz w:val="16"/>
                <w:szCs w:val="16"/>
              </w:rPr>
              <w:t>%</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Program Pengembangan Perumahan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Perumahan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PUPESDM</w:t>
            </w:r>
          </w:p>
        </w:tc>
      </w:tr>
      <w:tr w:rsidR="00D9280F" w:rsidRPr="00F91EAA" w:rsidTr="00E87C1D">
        <w:trPr>
          <w:trHeight w:val="3300"/>
        </w:trPr>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Peningkatan Sarana dan Prasarana Serta Fasilitas Perhubungan</w:t>
            </w:r>
          </w:p>
        </w:tc>
        <w:tc>
          <w:tcPr>
            <w:tcW w:w="1701" w:type="dxa"/>
            <w:tcBorders>
              <w:top w:val="nil"/>
              <w:left w:val="nil"/>
              <w:bottom w:val="single" w:sz="4" w:space="0" w:color="auto"/>
              <w:right w:val="single" w:sz="4" w:space="0" w:color="auto"/>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Membangun Sistem Angkutan Umum Massal, Meningkatkan kuantitas dan kualitas angkutan umum melalui Peremajaan armada bus sedang, Penambahan dan Penataan Trayek, Penataan tempat pemberhentian angkutan umum serta pelayaanan angkutan hari-hari besar</w:t>
            </w:r>
          </w:p>
          <w:p w:rsidR="00D9280F" w:rsidRPr="00F91EAA" w:rsidRDefault="00D9280F" w:rsidP="007D37ED">
            <w:pPr>
              <w:spacing w:after="0" w:line="240" w:lineRule="auto"/>
              <w:rPr>
                <w:rFonts w:ascii="Calibri" w:eastAsia="Times New Roman" w:hAnsi="Calibri" w:cs="Calibri"/>
                <w:sz w:val="16"/>
                <w:szCs w:val="16"/>
              </w:rPr>
            </w:pPr>
          </w:p>
        </w:tc>
        <w:tc>
          <w:tcPr>
            <w:tcW w:w="1418" w:type="dxa"/>
            <w:tcBorders>
              <w:top w:val="single" w:sz="4" w:space="0" w:color="auto"/>
              <w:left w:val="nil"/>
              <w:bottom w:val="single" w:sz="4" w:space="0" w:color="auto"/>
              <w:right w:val="nil"/>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Cakupan Wilayah pelayanan angkutan umum</w:t>
            </w:r>
          </w:p>
        </w:tc>
        <w:tc>
          <w:tcPr>
            <w:tcW w:w="1276"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60</w:t>
            </w:r>
            <w:r w:rsidRPr="00F91EAA">
              <w:rPr>
                <w:rFonts w:ascii="Calibri" w:eastAsia="Times New Roman" w:hAnsi="Calibri" w:cs="Calibri"/>
                <w:color w:val="000000"/>
                <w:sz w:val="16"/>
                <w:szCs w:val="16"/>
              </w:rPr>
              <w:t>%</w:t>
            </w:r>
          </w:p>
        </w:tc>
        <w:tc>
          <w:tcPr>
            <w:tcW w:w="1275"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100</w:t>
            </w:r>
            <w:r w:rsidRPr="00F91EAA">
              <w:rPr>
                <w:rFonts w:ascii="Calibri" w:eastAsia="Times New Roman" w:hAnsi="Calibri" w:cs="Calibri"/>
                <w:color w:val="000000"/>
                <w:sz w:val="16"/>
                <w:szCs w:val="16"/>
              </w:rPr>
              <w:t>%</w:t>
            </w:r>
          </w:p>
        </w:tc>
        <w:tc>
          <w:tcPr>
            <w:tcW w:w="1418"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Peningkatan Pelayanan Angkutan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Perhubungan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Perhubungan, Komunikasi dan Informatika</w:t>
            </w:r>
          </w:p>
        </w:tc>
      </w:tr>
      <w:tr w:rsidR="00D9280F" w:rsidRPr="00F91EAA" w:rsidTr="00E87C1D">
        <w:trPr>
          <w:trHeight w:val="18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w:t>
            </w:r>
          </w:p>
        </w:tc>
        <w:tc>
          <w:tcPr>
            <w:tcW w:w="1701"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sz w:val="16"/>
                <w:szCs w:val="16"/>
              </w:rPr>
            </w:pPr>
            <w:r w:rsidRPr="00F91EAA">
              <w:rPr>
                <w:rFonts w:ascii="Calibri" w:eastAsia="Times New Roman" w:hAnsi="Calibri" w:cs="Calibri"/>
                <w:sz w:val="16"/>
                <w:szCs w:val="16"/>
              </w:rPr>
              <w:t xml:space="preserve">Meningkatkan kualitas dan fasilitas terminal, bandara, jembatan timbang, JPO, Pejalan Kaki, penyandang disabilitas dan pemakai sepeda </w:t>
            </w:r>
          </w:p>
        </w:tc>
        <w:tc>
          <w:tcPr>
            <w:tcW w:w="1418" w:type="dxa"/>
            <w:tcBorders>
              <w:top w:val="nil"/>
              <w:left w:val="nil"/>
              <w:bottom w:val="single" w:sz="4" w:space="0" w:color="auto"/>
              <w:right w:val="nil"/>
            </w:tcBorders>
            <w:shd w:val="clear" w:color="auto" w:fill="auto"/>
            <w:hideMark/>
          </w:tcPr>
          <w:p w:rsidR="00D9280F" w:rsidRDefault="00D9280F" w:rsidP="007D37ED">
            <w:pPr>
              <w:spacing w:after="0" w:line="240" w:lineRule="auto"/>
              <w:rPr>
                <w:rFonts w:ascii="Calibri" w:eastAsia="Times New Roman" w:hAnsi="Calibri" w:cs="Calibri"/>
                <w:sz w:val="16"/>
                <w:szCs w:val="16"/>
              </w:rPr>
            </w:pPr>
            <w:r>
              <w:rPr>
                <w:rFonts w:ascii="Calibri" w:eastAsia="Times New Roman" w:hAnsi="Calibri" w:cs="Calibri"/>
                <w:sz w:val="16"/>
                <w:szCs w:val="16"/>
              </w:rPr>
              <w:t>Ketersediaan fasilitas terminal, bandara, jembatan timbang, JPO, pejalan kali, dan fasilitas untuk penyandang disabilitas dan pemakai sepeda</w:t>
            </w:r>
          </w:p>
          <w:p w:rsidR="00D9280F" w:rsidRPr="00F91EAA" w:rsidRDefault="00D9280F" w:rsidP="007D37ED">
            <w:pPr>
              <w:spacing w:after="0" w:line="240" w:lineRule="auto"/>
              <w:rPr>
                <w:rFonts w:ascii="Calibri" w:eastAsia="Times New Roman" w:hAnsi="Calibri" w:cs="Calibri"/>
                <w:sz w:val="16"/>
                <w:szCs w:val="16"/>
              </w:rPr>
            </w:pPr>
          </w:p>
        </w:tc>
        <w:tc>
          <w:tcPr>
            <w:tcW w:w="1276" w:type="dxa"/>
            <w:tcBorders>
              <w:top w:val="nil"/>
              <w:left w:val="single" w:sz="4" w:space="0" w:color="auto"/>
              <w:bottom w:val="single" w:sz="4" w:space="0" w:color="auto"/>
              <w:right w:val="nil"/>
            </w:tcBorders>
            <w:shd w:val="clear" w:color="auto" w:fill="auto"/>
            <w:hideMark/>
          </w:tcPr>
          <w:p w:rsidR="00D9280F" w:rsidRPr="00F91EAA" w:rsidRDefault="00D9280F" w:rsidP="00914256">
            <w:pPr>
              <w:spacing w:after="0" w:line="240" w:lineRule="auto"/>
              <w:jc w:val="center"/>
              <w:rPr>
                <w:rFonts w:ascii="Calibri" w:eastAsia="Times New Roman" w:hAnsi="Calibri" w:cs="Calibri"/>
                <w:sz w:val="16"/>
                <w:szCs w:val="16"/>
              </w:rPr>
            </w:pPr>
            <w:r>
              <w:rPr>
                <w:rFonts w:ascii="Calibri" w:eastAsia="Times New Roman" w:hAnsi="Calibri" w:cs="Calibri"/>
                <w:sz w:val="16"/>
                <w:szCs w:val="16"/>
              </w:rPr>
              <w:t>60%</w:t>
            </w:r>
          </w:p>
        </w:tc>
        <w:tc>
          <w:tcPr>
            <w:tcW w:w="1275" w:type="dxa"/>
            <w:tcBorders>
              <w:top w:val="nil"/>
              <w:left w:val="single" w:sz="4" w:space="0" w:color="auto"/>
              <w:bottom w:val="single" w:sz="4" w:space="0" w:color="auto"/>
              <w:right w:val="nil"/>
            </w:tcBorders>
            <w:shd w:val="clear" w:color="auto" w:fill="auto"/>
            <w:hideMark/>
          </w:tcPr>
          <w:p w:rsidR="00D9280F" w:rsidRPr="00F91EAA" w:rsidRDefault="00D9280F" w:rsidP="00914256">
            <w:pPr>
              <w:spacing w:after="0" w:line="240" w:lineRule="auto"/>
              <w:jc w:val="center"/>
              <w:rPr>
                <w:rFonts w:ascii="Calibri" w:eastAsia="Times New Roman" w:hAnsi="Calibri" w:cs="Calibri"/>
                <w:sz w:val="16"/>
                <w:szCs w:val="16"/>
              </w:rPr>
            </w:pPr>
            <w:r>
              <w:rPr>
                <w:rFonts w:ascii="Calibri" w:eastAsia="Times New Roman" w:hAnsi="Calibri" w:cs="Calibri"/>
                <w:sz w:val="16"/>
                <w:szCs w:val="16"/>
              </w:rPr>
              <w:t>100%</w:t>
            </w:r>
          </w:p>
        </w:tc>
        <w:tc>
          <w:tcPr>
            <w:tcW w:w="1418" w:type="dxa"/>
            <w:tcBorders>
              <w:top w:val="nil"/>
              <w:left w:val="single" w:sz="4" w:space="0" w:color="auto"/>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Program Pembangunan Sarana dan Prasarana Perhubungan</w:t>
            </w:r>
          </w:p>
        </w:tc>
        <w:tc>
          <w:tcPr>
            <w:tcW w:w="1276"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Perhubungan</w:t>
            </w:r>
          </w:p>
        </w:tc>
        <w:tc>
          <w:tcPr>
            <w:tcW w:w="1134" w:type="dxa"/>
            <w:tcBorders>
              <w:top w:val="nil"/>
              <w:left w:val="nil"/>
              <w:bottom w:val="single" w:sz="4" w:space="0" w:color="auto"/>
              <w:right w:val="single" w:sz="4" w:space="0" w:color="auto"/>
            </w:tcBorders>
            <w:shd w:val="clear" w:color="auto" w:fill="auto"/>
            <w:hideMark/>
          </w:tcPr>
          <w:p w:rsidR="00D9280F" w:rsidRPr="00F91EAA" w:rsidRDefault="00D9280F" w:rsidP="007D37ED">
            <w:pPr>
              <w:spacing w:after="0" w:line="240" w:lineRule="auto"/>
              <w:rPr>
                <w:rFonts w:ascii="Calibri" w:eastAsia="Times New Roman" w:hAnsi="Calibri" w:cs="Calibri"/>
                <w:color w:val="000000"/>
                <w:sz w:val="16"/>
                <w:szCs w:val="16"/>
              </w:rPr>
            </w:pPr>
            <w:r w:rsidRPr="00F91EAA">
              <w:rPr>
                <w:rFonts w:ascii="Calibri" w:eastAsia="Times New Roman" w:hAnsi="Calibri" w:cs="Calibri"/>
                <w:color w:val="000000"/>
                <w:sz w:val="16"/>
                <w:szCs w:val="16"/>
              </w:rPr>
              <w:t>Dinas Perhubungan, Komunikasi dan Informatika</w:t>
            </w:r>
          </w:p>
        </w:tc>
      </w:tr>
    </w:tbl>
    <w:p w:rsidR="007D37ED" w:rsidRPr="00EF2BAB" w:rsidRDefault="007D37ED" w:rsidP="007D37ED">
      <w:pPr>
        <w:jc w:val="both"/>
      </w:pPr>
    </w:p>
    <w:sectPr w:rsidR="007D37ED" w:rsidRPr="00EF2BAB" w:rsidSect="00D6499B">
      <w:headerReference w:type="default" r:id="rId7"/>
      <w:footerReference w:type="default" r:id="rId8"/>
      <w:pgSz w:w="12191" w:h="18711" w:code="76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EEE" w:rsidRDefault="00E43EEE" w:rsidP="00204DE9">
      <w:pPr>
        <w:spacing w:after="0" w:line="240" w:lineRule="auto"/>
      </w:pPr>
      <w:r>
        <w:separator/>
      </w:r>
    </w:p>
  </w:endnote>
  <w:endnote w:type="continuationSeparator" w:id="1">
    <w:p w:rsidR="00E43EEE" w:rsidRDefault="00E43EEE" w:rsidP="00204D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EEE" w:rsidRPr="00204DE9" w:rsidRDefault="00E43EEE" w:rsidP="00204DE9">
    <w:pPr>
      <w:pStyle w:val="Footer"/>
      <w:rPr>
        <w:rFonts w:ascii="Book Antiqua" w:hAnsi="Book Antiqua"/>
        <w:lang w:val="en-US"/>
      </w:rPr>
    </w:pPr>
    <w:r w:rsidRPr="00CC4996">
      <w:rPr>
        <w:rFonts w:ascii="Book Antiqua" w:hAnsi="Book Antiqua" w:cs="Arial"/>
        <w:i/>
      </w:rPr>
      <w:t>Pemerintah Kota Cirebon Tahun 2013</w:t>
    </w:r>
    <w:r w:rsidRPr="00CC4996">
      <w:rPr>
        <w:rFonts w:ascii="Book Antiqua" w:hAnsi="Book Antiqua" w:cstheme="majorHAnsi"/>
      </w:rPr>
      <w:ptab w:relativeTo="margin" w:alignment="right" w:leader="none"/>
    </w:r>
    <w:r>
      <w:rPr>
        <w:rFonts w:ascii="Book Antiqua" w:hAnsi="Book Antiqua" w:cstheme="majorHAnsi"/>
        <w:lang w:val="en-US"/>
      </w:rPr>
      <w:t>VI</w:t>
    </w:r>
    <w:r w:rsidRPr="00CC4996">
      <w:rPr>
        <w:rFonts w:ascii="Book Antiqua" w:hAnsi="Book Antiqua" w:cstheme="majorHAnsi"/>
      </w:rPr>
      <w:t xml:space="preserve">I - </w:t>
    </w:r>
    <w:r w:rsidR="00481097" w:rsidRPr="00CC4996">
      <w:rPr>
        <w:rFonts w:ascii="Book Antiqua" w:hAnsi="Book Antiqua"/>
      </w:rPr>
      <w:fldChar w:fldCharType="begin"/>
    </w:r>
    <w:r w:rsidRPr="00CC4996">
      <w:rPr>
        <w:rFonts w:ascii="Book Antiqua" w:hAnsi="Book Antiqua"/>
      </w:rPr>
      <w:instrText xml:space="preserve"> PAGE   \* MERGEFORMAT </w:instrText>
    </w:r>
    <w:r w:rsidR="00481097" w:rsidRPr="00CC4996">
      <w:rPr>
        <w:rFonts w:ascii="Book Antiqua" w:hAnsi="Book Antiqua"/>
      </w:rPr>
      <w:fldChar w:fldCharType="separate"/>
    </w:r>
    <w:r w:rsidR="006F7AC1" w:rsidRPr="006F7AC1">
      <w:rPr>
        <w:rFonts w:ascii="Book Antiqua" w:hAnsi="Book Antiqua" w:cstheme="majorHAnsi"/>
        <w:noProof/>
      </w:rPr>
      <w:t>1</w:t>
    </w:r>
    <w:r w:rsidR="00481097" w:rsidRPr="00CC4996">
      <w:rPr>
        <w:rFonts w:ascii="Book Antiqua" w:hAnsi="Book Antiqua"/>
      </w:rPr>
      <w:fldChar w:fldCharType="end"/>
    </w:r>
    <w:r w:rsidR="00481097">
      <w:rPr>
        <w:rFonts w:ascii="Book Antiqua" w:hAnsi="Book Antiqua"/>
        <w:noProof/>
        <w:lang w:eastAsia="zh-TW"/>
      </w:rPr>
      <w:pict>
        <v:group id="_x0000_s3083" style="position:absolute;margin-left:0;margin-top:0;width:611.15pt;height:64.75pt;flip:y;z-index:251670528;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3084"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3085" style="position:absolute;left:8;top:9;width:4031;height:1439;mso-width-percent:400;mso-height-percent:1000;mso-width-percent:400;mso-height-percent:1000;mso-width-relative:margin;mso-height-relative:bottom-margin-area" filled="f" stroked="f"/>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EEE" w:rsidRDefault="00E43EEE" w:rsidP="00204DE9">
      <w:pPr>
        <w:spacing w:after="0" w:line="240" w:lineRule="auto"/>
      </w:pPr>
      <w:r>
        <w:separator/>
      </w:r>
    </w:p>
  </w:footnote>
  <w:footnote w:type="continuationSeparator" w:id="1">
    <w:p w:rsidR="00E43EEE" w:rsidRDefault="00E43EEE" w:rsidP="00204D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rPr>
      <w:alias w:val="Title"/>
      <w:id w:val="536411716"/>
      <w:placeholder>
        <w:docPart w:val="C073FF95F88E4F0BAB4BD2DF6F5C92B1"/>
      </w:placeholder>
      <w:dataBinding w:prefixMappings="xmlns:ns0='http://schemas.openxmlformats.org/package/2006/metadata/core-properties' xmlns:ns1='http://purl.org/dc/elements/1.1/'" w:xpath="/ns0:coreProperties[1]/ns1:title[1]" w:storeItemID="{6C3C8BC8-F283-45AE-878A-BAB7291924A1}"/>
      <w:text/>
    </w:sdtPr>
    <w:sdtContent>
      <w:p w:rsidR="00E43EEE" w:rsidRPr="006F7AC1" w:rsidRDefault="006F7AC1">
        <w:pPr>
          <w:pStyle w:val="Header"/>
          <w:rPr>
            <w:rFonts w:asciiTheme="majorHAnsi" w:eastAsiaTheme="majorEastAsia" w:hAnsiTheme="majorHAnsi" w:cstheme="majorBidi"/>
            <w:i/>
          </w:rPr>
        </w:pPr>
        <w:r w:rsidRPr="006F7AC1">
          <w:rPr>
            <w:rFonts w:asciiTheme="majorHAnsi" w:eastAsiaTheme="majorEastAsia" w:hAnsiTheme="majorHAnsi" w:cstheme="majorBidi"/>
            <w:i/>
          </w:rPr>
          <w:t>Rancangan RPJMD Kota Cirebon 2013-2018</w:t>
        </w:r>
      </w:p>
    </w:sdtContent>
  </w:sdt>
  <w:p w:rsidR="00E43EEE" w:rsidRDefault="00481097">
    <w:pPr>
      <w:pStyle w:val="Header"/>
      <w:rPr>
        <w:lang w:val="en-US"/>
      </w:rPr>
    </w:pPr>
    <w:r w:rsidRPr="00481097">
      <w:rPr>
        <w:rFonts w:asciiTheme="majorHAnsi" w:eastAsiaTheme="majorEastAsia" w:hAnsiTheme="majorHAnsi" w:cstheme="majorBidi"/>
        <w:lang w:eastAsia="zh-TW"/>
      </w:rPr>
      <w:pict>
        <v:group id="_x0000_s3075"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3076"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3077" style="position:absolute;left:8;top:9;width:4031;height:1439;mso-width-percent:400;mso-height-percent:1000;mso-width-percent:400;mso-height-percent:1000;mso-width-relative:margin;mso-height-relative:bottom-margin-area" filled="f" stroked="f"/>
          <w10:wrap anchorx="page" anchory="page"/>
        </v:group>
      </w:pict>
    </w:r>
    <w:r w:rsidR="00E43EEE">
      <w:rPr>
        <w:lang w:val="en-US"/>
      </w:rPr>
      <w:t xml:space="preserve">                                                                               </w:t>
    </w:r>
  </w:p>
  <w:p w:rsidR="00E43EEE" w:rsidRPr="00204DE9" w:rsidRDefault="00E43EEE">
    <w:pPr>
      <w:pStyle w:val="Header"/>
      <w:rPr>
        <w:lang w:val="en-U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86"/>
    <o:shapelayout v:ext="edit">
      <o:idmap v:ext="edit" data="3"/>
      <o:rules v:ext="edit">
        <o:r id="V:Rule3" type="connector" idref="#_x0000_s3076"/>
        <o:r id="V:Rule4" type="connector" idref="#_x0000_s3084"/>
      </o:rules>
    </o:shapelayout>
  </w:hdrShapeDefaults>
  <w:footnotePr>
    <w:footnote w:id="0"/>
    <w:footnote w:id="1"/>
  </w:footnotePr>
  <w:endnotePr>
    <w:endnote w:id="0"/>
    <w:endnote w:id="1"/>
  </w:endnotePr>
  <w:compat>
    <w:useFELayout/>
  </w:compat>
  <w:rsids>
    <w:rsidRoot w:val="00EF2BAB"/>
    <w:rsid w:val="00010C0E"/>
    <w:rsid w:val="00025CFD"/>
    <w:rsid w:val="000421C3"/>
    <w:rsid w:val="000707B1"/>
    <w:rsid w:val="000A7905"/>
    <w:rsid w:val="000B1D64"/>
    <w:rsid w:val="000B1F8F"/>
    <w:rsid w:val="000D34E8"/>
    <w:rsid w:val="000F17E3"/>
    <w:rsid w:val="001166B6"/>
    <w:rsid w:val="001650C1"/>
    <w:rsid w:val="001827AC"/>
    <w:rsid w:val="001B116F"/>
    <w:rsid w:val="001B2A68"/>
    <w:rsid w:val="00204DE9"/>
    <w:rsid w:val="00236232"/>
    <w:rsid w:val="0024281C"/>
    <w:rsid w:val="002468FE"/>
    <w:rsid w:val="00261347"/>
    <w:rsid w:val="00266FA5"/>
    <w:rsid w:val="002756B8"/>
    <w:rsid w:val="002924F3"/>
    <w:rsid w:val="002969DA"/>
    <w:rsid w:val="002B1FE4"/>
    <w:rsid w:val="002F6528"/>
    <w:rsid w:val="0034279A"/>
    <w:rsid w:val="00355FD7"/>
    <w:rsid w:val="003706C8"/>
    <w:rsid w:val="00377C89"/>
    <w:rsid w:val="003F766D"/>
    <w:rsid w:val="00414230"/>
    <w:rsid w:val="00423138"/>
    <w:rsid w:val="004641CF"/>
    <w:rsid w:val="0047448B"/>
    <w:rsid w:val="00481097"/>
    <w:rsid w:val="00496B7F"/>
    <w:rsid w:val="004A0916"/>
    <w:rsid w:val="004C4D00"/>
    <w:rsid w:val="004C53F3"/>
    <w:rsid w:val="004D5E22"/>
    <w:rsid w:val="004E54BD"/>
    <w:rsid w:val="00504E08"/>
    <w:rsid w:val="0054079F"/>
    <w:rsid w:val="00586F27"/>
    <w:rsid w:val="00592149"/>
    <w:rsid w:val="005B0D98"/>
    <w:rsid w:val="005C3EDB"/>
    <w:rsid w:val="005D5F27"/>
    <w:rsid w:val="005E53FA"/>
    <w:rsid w:val="00605429"/>
    <w:rsid w:val="006200B3"/>
    <w:rsid w:val="00620A83"/>
    <w:rsid w:val="00646D1E"/>
    <w:rsid w:val="00666C41"/>
    <w:rsid w:val="00690140"/>
    <w:rsid w:val="006F096B"/>
    <w:rsid w:val="006F1F2C"/>
    <w:rsid w:val="006F7AC1"/>
    <w:rsid w:val="0070586E"/>
    <w:rsid w:val="00726501"/>
    <w:rsid w:val="007343A3"/>
    <w:rsid w:val="00745FFF"/>
    <w:rsid w:val="00775C30"/>
    <w:rsid w:val="007B6CDF"/>
    <w:rsid w:val="007D1AE9"/>
    <w:rsid w:val="007D37ED"/>
    <w:rsid w:val="007F07FC"/>
    <w:rsid w:val="008032CE"/>
    <w:rsid w:val="00815E00"/>
    <w:rsid w:val="00821F85"/>
    <w:rsid w:val="008451AF"/>
    <w:rsid w:val="00861FAA"/>
    <w:rsid w:val="008653A9"/>
    <w:rsid w:val="00865D8C"/>
    <w:rsid w:val="00893AB2"/>
    <w:rsid w:val="008C14AC"/>
    <w:rsid w:val="008C2CFD"/>
    <w:rsid w:val="008D3AA6"/>
    <w:rsid w:val="008D719E"/>
    <w:rsid w:val="008E098B"/>
    <w:rsid w:val="00914256"/>
    <w:rsid w:val="00944C1B"/>
    <w:rsid w:val="00951D07"/>
    <w:rsid w:val="00952691"/>
    <w:rsid w:val="00961B3F"/>
    <w:rsid w:val="0099278F"/>
    <w:rsid w:val="009C2DD5"/>
    <w:rsid w:val="009D5DAE"/>
    <w:rsid w:val="009E2F5F"/>
    <w:rsid w:val="00A029A8"/>
    <w:rsid w:val="00A05E09"/>
    <w:rsid w:val="00A06C12"/>
    <w:rsid w:val="00A1158C"/>
    <w:rsid w:val="00A21420"/>
    <w:rsid w:val="00A240B5"/>
    <w:rsid w:val="00A62EFB"/>
    <w:rsid w:val="00A94A25"/>
    <w:rsid w:val="00AA4A99"/>
    <w:rsid w:val="00AE5953"/>
    <w:rsid w:val="00B70DAD"/>
    <w:rsid w:val="00B87B2A"/>
    <w:rsid w:val="00BE239F"/>
    <w:rsid w:val="00C101F3"/>
    <w:rsid w:val="00C4415D"/>
    <w:rsid w:val="00C518C5"/>
    <w:rsid w:val="00CA5945"/>
    <w:rsid w:val="00CA70ED"/>
    <w:rsid w:val="00CC2191"/>
    <w:rsid w:val="00CC2299"/>
    <w:rsid w:val="00D57F73"/>
    <w:rsid w:val="00D6499B"/>
    <w:rsid w:val="00D72DBB"/>
    <w:rsid w:val="00D751D1"/>
    <w:rsid w:val="00D9280F"/>
    <w:rsid w:val="00DA7DF4"/>
    <w:rsid w:val="00DE6C20"/>
    <w:rsid w:val="00E43EEE"/>
    <w:rsid w:val="00E864AF"/>
    <w:rsid w:val="00E87C1D"/>
    <w:rsid w:val="00E960F6"/>
    <w:rsid w:val="00EA3E08"/>
    <w:rsid w:val="00EB2F3E"/>
    <w:rsid w:val="00ED33CC"/>
    <w:rsid w:val="00EF2BAB"/>
    <w:rsid w:val="00F06971"/>
    <w:rsid w:val="00F1534A"/>
    <w:rsid w:val="00F176D6"/>
    <w:rsid w:val="00F21BF7"/>
    <w:rsid w:val="00F32229"/>
    <w:rsid w:val="00F418BA"/>
    <w:rsid w:val="00F441E5"/>
    <w:rsid w:val="00F44D1A"/>
    <w:rsid w:val="00F66CF7"/>
    <w:rsid w:val="00F91EAA"/>
    <w:rsid w:val="00FB6BD9"/>
    <w:rsid w:val="00FD754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1CF"/>
  </w:style>
  <w:style w:type="paragraph" w:styleId="Heading1">
    <w:name w:val="heading 1"/>
    <w:basedOn w:val="Normal"/>
    <w:next w:val="Normal"/>
    <w:link w:val="Heading1Char"/>
    <w:uiPriority w:val="9"/>
    <w:qFormat/>
    <w:rsid w:val="00204DE9"/>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4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4DE9"/>
  </w:style>
  <w:style w:type="paragraph" w:styleId="Footer">
    <w:name w:val="footer"/>
    <w:basedOn w:val="Normal"/>
    <w:link w:val="FooterChar"/>
    <w:uiPriority w:val="99"/>
    <w:semiHidden/>
    <w:unhideWhenUsed/>
    <w:rsid w:val="00204DE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04DE9"/>
  </w:style>
  <w:style w:type="character" w:customStyle="1" w:styleId="Heading1Char">
    <w:name w:val="Heading 1 Char"/>
    <w:basedOn w:val="DefaultParagraphFont"/>
    <w:link w:val="Heading1"/>
    <w:uiPriority w:val="9"/>
    <w:rsid w:val="00204DE9"/>
    <w:rPr>
      <w:rFonts w:asciiTheme="majorHAnsi" w:eastAsiaTheme="majorEastAsia" w:hAnsiTheme="majorHAnsi" w:cstheme="majorBidi"/>
      <w:b/>
      <w:bCs/>
      <w:color w:val="365F91" w:themeColor="accent1" w:themeShade="BF"/>
      <w:sz w:val="28"/>
      <w:szCs w:val="28"/>
      <w:lang w:val="en-US" w:eastAsia="en-US" w:bidi="en-US"/>
    </w:rPr>
  </w:style>
  <w:style w:type="paragraph" w:styleId="BalloonText">
    <w:name w:val="Balloon Text"/>
    <w:basedOn w:val="Normal"/>
    <w:link w:val="BalloonTextChar"/>
    <w:uiPriority w:val="99"/>
    <w:semiHidden/>
    <w:unhideWhenUsed/>
    <w:rsid w:val="00204D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4D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377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073FF95F88E4F0BAB4BD2DF6F5C92B1"/>
        <w:category>
          <w:name w:val="General"/>
          <w:gallery w:val="placeholder"/>
        </w:category>
        <w:types>
          <w:type w:val="bbPlcHdr"/>
        </w:types>
        <w:behaviors>
          <w:behavior w:val="content"/>
        </w:behaviors>
        <w:guid w:val="{C2D0C4AC-6D99-49C5-A3A4-840A287EB6E5}"/>
      </w:docPartPr>
      <w:docPartBody>
        <w:p w:rsidR="0061794C" w:rsidRDefault="0061794C" w:rsidP="0061794C">
          <w:pPr>
            <w:pStyle w:val="C073FF95F88E4F0BAB4BD2DF6F5C92B1"/>
          </w:pPr>
          <w:r>
            <w:rPr>
              <w:rFonts w:asciiTheme="majorHAnsi" w:eastAsiaTheme="majorEastAsia" w:hAnsiTheme="majorHAnsi" w:cstheme="majorBidi"/>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1794C"/>
    <w:rsid w:val="000533AD"/>
    <w:rsid w:val="00223BF9"/>
    <w:rsid w:val="00477DFF"/>
    <w:rsid w:val="005270EB"/>
    <w:rsid w:val="0059151E"/>
    <w:rsid w:val="005A0BF2"/>
    <w:rsid w:val="0061794C"/>
    <w:rsid w:val="00A7526D"/>
    <w:rsid w:val="00C20915"/>
    <w:rsid w:val="00C45C78"/>
    <w:rsid w:val="00E14EB6"/>
    <w:rsid w:val="00EE5AB0"/>
    <w:rsid w:val="00F20214"/>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C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73FF95F88E4F0BAB4BD2DF6F5C92B1">
    <w:name w:val="C073FF95F88E4F0BAB4BD2DF6F5C92B1"/>
    <w:rsid w:val="0061794C"/>
  </w:style>
  <w:style w:type="paragraph" w:customStyle="1" w:styleId="C826B235162B441795DA5D1C1490F49A">
    <w:name w:val="C826B235162B441795DA5D1C1490F49A"/>
    <w:rsid w:val="0061794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7B186-F079-40E0-94A5-3845847E3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1107</TotalTime>
  <Pages>18</Pages>
  <Words>6690</Words>
  <Characters>38137</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Rancangan RPJMD Kota Cirebon 2013-2018</dc:title>
  <dc:subject/>
  <dc:creator>LIA-LITBANG</dc:creator>
  <cp:keywords/>
  <dc:description/>
  <cp:lastModifiedBy>LIA-LITBANG</cp:lastModifiedBy>
  <cp:revision>55</cp:revision>
  <cp:lastPrinted>2013-09-13T07:55:00Z</cp:lastPrinted>
  <dcterms:created xsi:type="dcterms:W3CDTF">2013-07-15T03:26:00Z</dcterms:created>
  <dcterms:modified xsi:type="dcterms:W3CDTF">2013-09-17T14:19:00Z</dcterms:modified>
</cp:coreProperties>
</file>